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eading=h.gjdgxs" w:colFirst="0" w:colLast="0" w:displacedByCustomXml="next"/>
    <w:bookmarkEnd w:id="0" w:displacedByCustomXml="next"/>
    <w:sdt>
      <w:sdtPr>
        <w:tag w:val="goog_rdk_0"/>
        <w:id w:val="778685778"/>
      </w:sdtPr>
      <w:sdtEndPr/>
      <w:sdtContent>
        <w:p w14:paraId="5041AE30" w14:textId="77777777" w:rsidR="00F742A9" w:rsidRDefault="00380618">
          <w:pPr>
            <w:spacing w:before="120" w:after="120" w:line="240" w:lineRule="auto"/>
            <w:jc w:val="center"/>
            <w:rPr>
              <w:rFonts w:ascii="Arial" w:eastAsia="Arial" w:hAnsi="Arial" w:cs="Arial"/>
              <w:b/>
            </w:rPr>
          </w:pPr>
          <w:r>
            <w:rPr>
              <w:rFonts w:ascii="Arial" w:eastAsia="Arial" w:hAnsi="Arial" w:cs="Arial"/>
              <w:b/>
            </w:rPr>
            <w:t>ANNEX 7 – Postal Goods, Services and Solutions (RM6017)</w:t>
          </w:r>
        </w:p>
      </w:sdtContent>
    </w:sdt>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F742A9" w14:paraId="5041AE32" w14:textId="77777777">
        <w:tc>
          <w:tcPr>
            <w:tcW w:w="9016" w:type="dxa"/>
          </w:tcPr>
          <w:sdt>
            <w:sdtPr>
              <w:tag w:val="goog_rdk_1"/>
              <w:id w:val="1009408001"/>
            </w:sdtPr>
            <w:sdtEndPr/>
            <w:sdtContent>
              <w:p w14:paraId="5041AE31" w14:textId="77777777" w:rsidR="00F742A9" w:rsidRDefault="00380618">
                <w:pPr>
                  <w:spacing w:before="120" w:after="120"/>
                  <w:jc w:val="center"/>
                  <w:rPr>
                    <w:rFonts w:ascii="Arial" w:eastAsia="Arial" w:hAnsi="Arial" w:cs="Arial"/>
                    <w:b/>
                  </w:rPr>
                </w:pPr>
                <w:r>
                  <w:rPr>
                    <w:rFonts w:ascii="Arial" w:eastAsia="Arial" w:hAnsi="Arial" w:cs="Arial"/>
                    <w:b/>
                  </w:rPr>
                  <w:t>LOT 7 HYBRID MAIL, DIGITAL AND TRANSFORMATIONAL COMMUNICATIONS</w:t>
                </w:r>
              </w:p>
            </w:sdtContent>
          </w:sdt>
        </w:tc>
      </w:tr>
    </w:tbl>
    <w:sdt>
      <w:sdtPr>
        <w:tag w:val="goog_rdk_2"/>
        <w:id w:val="1678004519"/>
      </w:sdtPr>
      <w:sdtEndPr/>
      <w:sdtContent>
        <w:p w14:paraId="5041AE33" w14:textId="77777777" w:rsidR="00F742A9" w:rsidRDefault="00380618">
          <w:pPr>
            <w:numPr>
              <w:ilvl w:val="0"/>
              <w:numId w:val="7"/>
            </w:numPr>
            <w:pBdr>
              <w:top w:val="nil"/>
              <w:left w:val="nil"/>
              <w:bottom w:val="nil"/>
              <w:right w:val="nil"/>
              <w:between w:val="nil"/>
            </w:pBdr>
            <w:spacing w:before="120" w:after="0" w:line="240" w:lineRule="auto"/>
            <w:rPr>
              <w:rFonts w:ascii="Arial" w:eastAsia="Arial" w:hAnsi="Arial" w:cs="Arial"/>
              <w:b/>
              <w:color w:val="000000"/>
            </w:rPr>
          </w:pPr>
          <w:r>
            <w:rPr>
              <w:rFonts w:ascii="Arial" w:eastAsia="Arial" w:hAnsi="Arial" w:cs="Arial"/>
              <w:b/>
              <w:color w:val="000000"/>
            </w:rPr>
            <w:t>SCOPE</w:t>
          </w:r>
        </w:p>
      </w:sdtContent>
    </w:sdt>
    <w:sdt>
      <w:sdtPr>
        <w:tag w:val="goog_rdk_3"/>
        <w:id w:val="-1430886806"/>
      </w:sdtPr>
      <w:sdtEndPr/>
      <w:sdtContent>
        <w:p w14:paraId="5041AE34" w14:textId="77777777" w:rsidR="00F742A9" w:rsidRDefault="00380618">
          <w:pPr>
            <w:numPr>
              <w:ilvl w:val="1"/>
              <w:numId w:val="7"/>
            </w:numPr>
            <w:pBdr>
              <w:top w:val="nil"/>
              <w:left w:val="nil"/>
              <w:bottom w:val="nil"/>
              <w:right w:val="nil"/>
              <w:between w:val="nil"/>
            </w:pBdr>
            <w:spacing w:after="0" w:line="240" w:lineRule="auto"/>
            <w:rPr>
              <w:color w:val="000000"/>
            </w:rPr>
          </w:pPr>
          <w:r>
            <w:rPr>
              <w:rFonts w:ascii="Arial" w:eastAsia="Arial" w:hAnsi="Arial" w:cs="Arial"/>
              <w:color w:val="000000"/>
            </w:rPr>
            <w:t>The Supplier shall provide a cost effective, flexible, high quality and value for money Hybrid Mail, Digital and Transformational Communication Services and solutions capable of fulfilling the broad range of Buyer requirements that can be delivered at either the Buyer Premises (on-site) or at the Supplier’s premises (off-site) or a blend of both</w:t>
          </w:r>
          <w:r>
            <w:rPr>
              <w:rFonts w:ascii="Arial" w:eastAsia="Arial" w:hAnsi="Arial" w:cs="Arial"/>
            </w:rPr>
            <w:t xml:space="preserve"> as defined by the Buyer during the Call-off Procedure.</w:t>
          </w:r>
        </w:p>
      </w:sdtContent>
    </w:sdt>
    <w:sdt>
      <w:sdtPr>
        <w:tag w:val="goog_rdk_4"/>
        <w:id w:val="1261801488"/>
      </w:sdtPr>
      <w:sdtEndPr/>
      <w:sdtContent>
        <w:p w14:paraId="5041AE35" w14:textId="77777777" w:rsidR="00F742A9" w:rsidRDefault="00EA30C8">
          <w:pPr>
            <w:pBdr>
              <w:top w:val="nil"/>
              <w:left w:val="nil"/>
              <w:bottom w:val="nil"/>
              <w:right w:val="nil"/>
              <w:between w:val="nil"/>
            </w:pBdr>
            <w:spacing w:after="0" w:line="240" w:lineRule="auto"/>
            <w:ind w:left="792" w:hanging="720"/>
            <w:rPr>
              <w:rFonts w:ascii="Arial" w:eastAsia="Arial" w:hAnsi="Arial" w:cs="Arial"/>
              <w:color w:val="000000"/>
            </w:rPr>
          </w:pPr>
        </w:p>
      </w:sdtContent>
    </w:sdt>
    <w:sdt>
      <w:sdtPr>
        <w:tag w:val="goog_rdk_5"/>
        <w:id w:val="145105928"/>
      </w:sdtPr>
      <w:sdtEndPr/>
      <w:sdtContent>
        <w:p w14:paraId="5041AE36" w14:textId="77777777" w:rsidR="00F742A9" w:rsidRDefault="00380618">
          <w:pPr>
            <w:numPr>
              <w:ilvl w:val="1"/>
              <w:numId w:val="7"/>
            </w:numPr>
            <w:pBdr>
              <w:top w:val="nil"/>
              <w:left w:val="nil"/>
              <w:bottom w:val="nil"/>
              <w:right w:val="nil"/>
              <w:between w:val="nil"/>
            </w:pBdr>
            <w:spacing w:after="120" w:line="240" w:lineRule="auto"/>
            <w:rPr>
              <w:color w:val="000000"/>
            </w:rPr>
          </w:pPr>
          <w:r>
            <w:rPr>
              <w:rFonts w:ascii="Arial" w:eastAsia="Arial" w:hAnsi="Arial" w:cs="Arial"/>
              <w:color w:val="000000"/>
            </w:rPr>
            <w:t xml:space="preserve"> The core requirements shall be separated into three (3) levels of Service/solution, as follows:</w:t>
          </w:r>
        </w:p>
      </w:sdtContent>
    </w:sdt>
    <w:sdt>
      <w:sdtPr>
        <w:tag w:val="goog_rdk_6"/>
        <w:id w:val="-1643344643"/>
      </w:sdtPr>
      <w:sdtEndPr/>
      <w:sdtContent>
        <w:p w14:paraId="5041AE37" w14:textId="77777777" w:rsidR="00F742A9" w:rsidRDefault="00380618">
          <w:pPr>
            <w:numPr>
              <w:ilvl w:val="0"/>
              <w:numId w:val="1"/>
            </w:numPr>
            <w:pBdr>
              <w:top w:val="nil"/>
              <w:left w:val="nil"/>
              <w:bottom w:val="nil"/>
              <w:right w:val="nil"/>
              <w:between w:val="nil"/>
            </w:pBdr>
            <w:spacing w:before="120" w:after="0" w:line="240" w:lineRule="auto"/>
            <w:ind w:left="1560"/>
            <w:rPr>
              <w:rFonts w:ascii="Arial" w:eastAsia="Arial" w:hAnsi="Arial" w:cs="Arial"/>
              <w:color w:val="000000"/>
            </w:rPr>
          </w:pPr>
          <w:r>
            <w:rPr>
              <w:rFonts w:ascii="Arial" w:eastAsia="Arial" w:hAnsi="Arial" w:cs="Arial"/>
              <w:color w:val="000000"/>
            </w:rPr>
            <w:t>Level 1 - Hybrid Mail (Click, Print, Post Solution)</w:t>
          </w:r>
        </w:p>
      </w:sdtContent>
    </w:sdt>
    <w:sdt>
      <w:sdtPr>
        <w:tag w:val="goog_rdk_7"/>
        <w:id w:val="810832701"/>
      </w:sdtPr>
      <w:sdtEndPr/>
      <w:sdtContent>
        <w:p w14:paraId="5041AE38" w14:textId="77777777" w:rsidR="00F742A9" w:rsidRDefault="00380618">
          <w:pPr>
            <w:numPr>
              <w:ilvl w:val="0"/>
              <w:numId w:val="1"/>
            </w:numPr>
            <w:pBdr>
              <w:top w:val="nil"/>
              <w:left w:val="nil"/>
              <w:bottom w:val="nil"/>
              <w:right w:val="nil"/>
              <w:between w:val="nil"/>
            </w:pBdr>
            <w:spacing w:after="0" w:line="240" w:lineRule="auto"/>
            <w:ind w:left="1560"/>
            <w:rPr>
              <w:rFonts w:ascii="Arial" w:eastAsia="Arial" w:hAnsi="Arial" w:cs="Arial"/>
              <w:color w:val="000000"/>
            </w:rPr>
          </w:pPr>
          <w:r>
            <w:rPr>
              <w:rFonts w:ascii="Arial" w:eastAsia="Arial" w:hAnsi="Arial" w:cs="Arial"/>
              <w:color w:val="000000"/>
            </w:rPr>
            <w:t>Level</w:t>
          </w:r>
          <w:r>
            <w:rPr>
              <w:rFonts w:ascii="Arial" w:eastAsia="Arial" w:hAnsi="Arial" w:cs="Arial"/>
            </w:rPr>
            <w:t xml:space="preserve"> 2 - </w:t>
          </w:r>
          <w:r>
            <w:rPr>
              <w:rFonts w:ascii="Arial" w:eastAsia="Arial" w:hAnsi="Arial" w:cs="Arial"/>
              <w:color w:val="000000"/>
            </w:rPr>
            <w:t>Hybrid Mail, including SMS, email communications and secure web</w:t>
          </w:r>
          <w:r>
            <w:rPr>
              <w:rFonts w:ascii="Arial" w:eastAsia="Arial" w:hAnsi="Arial" w:cs="Arial"/>
            </w:rPr>
            <w:t>-based communications</w:t>
          </w:r>
        </w:p>
      </w:sdtContent>
    </w:sdt>
    <w:sdt>
      <w:sdtPr>
        <w:tag w:val="goog_rdk_8"/>
        <w:id w:val="-1674101305"/>
      </w:sdtPr>
      <w:sdtEndPr/>
      <w:sdtContent>
        <w:p w14:paraId="5041AE39" w14:textId="77777777" w:rsidR="00F742A9" w:rsidRDefault="00380618">
          <w:pPr>
            <w:numPr>
              <w:ilvl w:val="0"/>
              <w:numId w:val="1"/>
            </w:numPr>
            <w:pBdr>
              <w:top w:val="nil"/>
              <w:left w:val="nil"/>
              <w:bottom w:val="nil"/>
              <w:right w:val="nil"/>
              <w:between w:val="nil"/>
            </w:pBdr>
            <w:spacing w:after="120" w:line="240" w:lineRule="auto"/>
            <w:ind w:left="1560"/>
            <w:rPr>
              <w:rFonts w:ascii="Arial" w:eastAsia="Arial" w:hAnsi="Arial" w:cs="Arial"/>
              <w:color w:val="000000"/>
            </w:rPr>
          </w:pPr>
          <w:r>
            <w:rPr>
              <w:rFonts w:ascii="Arial" w:eastAsia="Arial" w:hAnsi="Arial" w:cs="Arial"/>
              <w:color w:val="000000"/>
            </w:rPr>
            <w:t>Level 3 - Omni – Channel E2E Hybrid Mail, including inbound communication</w:t>
          </w:r>
        </w:p>
      </w:sdtContent>
    </w:sdt>
    <w:sdt>
      <w:sdtPr>
        <w:tag w:val="goog_rdk_9"/>
        <w:id w:val="1325548618"/>
      </w:sdtPr>
      <w:sdtEndPr/>
      <w:sdtContent>
        <w:p w14:paraId="5041AE3A" w14:textId="77777777" w:rsidR="00F742A9" w:rsidRDefault="00380618">
          <w:pPr>
            <w:numPr>
              <w:ilvl w:val="1"/>
              <w:numId w:val="7"/>
            </w:numPr>
            <w:pBdr>
              <w:top w:val="nil"/>
              <w:left w:val="nil"/>
              <w:bottom w:val="nil"/>
              <w:right w:val="nil"/>
              <w:between w:val="nil"/>
            </w:pBdr>
            <w:spacing w:before="120" w:after="0" w:line="240" w:lineRule="auto"/>
            <w:rPr>
              <w:rFonts w:ascii="Arial" w:eastAsia="Arial" w:hAnsi="Arial" w:cs="Arial"/>
              <w:color w:val="000000"/>
            </w:rPr>
          </w:pPr>
          <w:r>
            <w:rPr>
              <w:rFonts w:ascii="Arial" w:eastAsia="Arial" w:hAnsi="Arial" w:cs="Arial"/>
              <w:color w:val="000000"/>
            </w:rPr>
            <w:t>The Supplier shall be aware that each level of Service/solution shall build cumulatively. For example, Level 2 shall incorporate the previous Level 1 Hybrid Mail Services (Click, Print, and Post Solution) plus the additional Level 2 Services of SMS, email communications and secure web-based communications. The specific blend and ratio of Services/solutions required by the Buyer within each level (e.g. physical versus digital communications), shall be individual to each Buyer organisation and Call-Off Contract.</w:t>
          </w:r>
        </w:p>
      </w:sdtContent>
    </w:sdt>
    <w:sdt>
      <w:sdtPr>
        <w:tag w:val="goog_rdk_10"/>
        <w:id w:val="373436517"/>
      </w:sdtPr>
      <w:sdtEndPr/>
      <w:sdtContent>
        <w:p w14:paraId="5041AE3B" w14:textId="77777777" w:rsidR="00F742A9" w:rsidRDefault="00EA30C8">
          <w:pPr>
            <w:pBdr>
              <w:top w:val="nil"/>
              <w:left w:val="nil"/>
              <w:bottom w:val="nil"/>
              <w:right w:val="nil"/>
              <w:between w:val="nil"/>
            </w:pBdr>
            <w:spacing w:after="0" w:line="240" w:lineRule="auto"/>
            <w:ind w:left="792" w:hanging="720"/>
            <w:rPr>
              <w:rFonts w:ascii="Arial" w:eastAsia="Arial" w:hAnsi="Arial" w:cs="Arial"/>
              <w:color w:val="000000"/>
            </w:rPr>
          </w:pPr>
        </w:p>
      </w:sdtContent>
    </w:sdt>
    <w:sdt>
      <w:sdtPr>
        <w:tag w:val="goog_rdk_11"/>
        <w:id w:val="-532887632"/>
      </w:sdtPr>
      <w:sdtEndPr/>
      <w:sdtContent>
        <w:p w14:paraId="5041AE3C" w14:textId="77777777" w:rsidR="00F742A9" w:rsidRDefault="00380618">
          <w:pPr>
            <w:numPr>
              <w:ilvl w:val="0"/>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 xml:space="preserve">MANDATORY </w:t>
          </w:r>
          <w:r>
            <w:rPr>
              <w:rFonts w:ascii="Arial" w:eastAsia="Arial" w:hAnsi="Arial" w:cs="Arial"/>
              <w:b/>
            </w:rPr>
            <w:t>REQUIREMENTS</w:t>
          </w:r>
          <w:r>
            <w:rPr>
              <w:rFonts w:ascii="Arial" w:eastAsia="Arial" w:hAnsi="Arial" w:cs="Arial"/>
              <w:b/>
              <w:color w:val="000000"/>
            </w:rPr>
            <w:t xml:space="preserve"> – SERVICES AND/ONLINE SOLUTIONS</w:t>
          </w:r>
        </w:p>
      </w:sdtContent>
    </w:sdt>
    <w:sdt>
      <w:sdtPr>
        <w:tag w:val="goog_rdk_12"/>
        <w:id w:val="90519300"/>
      </w:sdtPr>
      <w:sdtEndPr/>
      <w:sdtContent>
        <w:p w14:paraId="5041AE3D"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Services</w:t>
          </w:r>
        </w:p>
      </w:sdtContent>
    </w:sdt>
    <w:sdt>
      <w:sdtPr>
        <w:tag w:val="goog_rdk_13"/>
        <w:id w:val="-386727954"/>
      </w:sdtPr>
      <w:sdtEndPr/>
      <w:sdtContent>
        <w:p w14:paraId="5041AE3E"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14"/>
        <w:id w:val="-880247954"/>
      </w:sdtPr>
      <w:sdtEndPr/>
      <w:sdtContent>
        <w:p w14:paraId="5041AE3F" w14:textId="77777777" w:rsidR="00F742A9" w:rsidRDefault="00380618">
          <w:pPr>
            <w:numPr>
              <w:ilvl w:val="2"/>
              <w:numId w:val="7"/>
            </w:numPr>
            <w:pBdr>
              <w:top w:val="nil"/>
              <w:left w:val="nil"/>
              <w:bottom w:val="nil"/>
              <w:right w:val="nil"/>
              <w:between w:val="nil"/>
            </w:pBdr>
            <w:spacing w:after="120" w:line="240" w:lineRule="auto"/>
            <w:rPr>
              <w:color w:val="000000"/>
            </w:rPr>
          </w:pPr>
          <w:r>
            <w:rPr>
              <w:rFonts w:ascii="Arial" w:eastAsia="Arial" w:hAnsi="Arial" w:cs="Arial"/>
              <w:color w:val="000000"/>
            </w:rPr>
            <w:t xml:space="preserve">The Supplier shall have the flexibility and scalability to accommodate a wide range of public sector organisations. </w:t>
          </w:r>
        </w:p>
      </w:sdtContent>
    </w:sdt>
    <w:sdt>
      <w:sdtPr>
        <w:tag w:val="goog_rdk_15"/>
        <w:id w:val="-2134013685"/>
      </w:sdtPr>
      <w:sdtEndPr/>
      <w:sdtContent>
        <w:p w14:paraId="3BBEA9B8" w14:textId="77777777" w:rsidR="00B77545" w:rsidRDefault="00380618">
          <w:pPr>
            <w:numPr>
              <w:ilvl w:val="2"/>
              <w:numId w:val="7"/>
            </w:numPr>
            <w:pBdr>
              <w:top w:val="nil"/>
              <w:left w:val="nil"/>
              <w:bottom w:val="nil"/>
              <w:right w:val="nil"/>
              <w:between w:val="nil"/>
            </w:pBdr>
            <w:spacing w:before="120" w:after="0" w:line="240" w:lineRule="auto"/>
            <w:rPr>
              <w:rFonts w:ascii="Arial" w:eastAsia="Arial" w:hAnsi="Arial" w:cs="Arial"/>
              <w:color w:val="000000"/>
            </w:rPr>
          </w:pPr>
          <w:r>
            <w:rPr>
              <w:rFonts w:ascii="Arial" w:eastAsia="Arial" w:hAnsi="Arial" w:cs="Arial"/>
              <w:color w:val="000000"/>
            </w:rPr>
            <w:t xml:space="preserve">The Supplier shall be able to provide the Deliverables (Goods and/ or Services) to all public sector </w:t>
          </w:r>
          <w:r>
            <w:rPr>
              <w:rFonts w:ascii="Arial" w:eastAsia="Arial" w:hAnsi="Arial" w:cs="Arial"/>
            </w:rPr>
            <w:t>organisations</w:t>
          </w:r>
          <w:r>
            <w:rPr>
              <w:rFonts w:ascii="Arial" w:eastAsia="Arial" w:hAnsi="Arial" w:cs="Arial"/>
              <w:color w:val="000000"/>
            </w:rPr>
            <w:t xml:space="preserve"> throughout the UK, including England, Northern Ireland, Scotland and Wales as defined by the Buyer.</w:t>
          </w:r>
        </w:p>
        <w:p w14:paraId="7A490C96" w14:textId="0FD1063A" w:rsidR="00B77545" w:rsidRPr="00B77545" w:rsidRDefault="00B77545" w:rsidP="00B77545">
          <w:pPr>
            <w:numPr>
              <w:ilvl w:val="2"/>
              <w:numId w:val="7"/>
            </w:numPr>
            <w:pBdr>
              <w:top w:val="nil"/>
              <w:left w:val="nil"/>
              <w:bottom w:val="nil"/>
              <w:right w:val="nil"/>
              <w:between w:val="nil"/>
            </w:pBdr>
            <w:spacing w:before="120" w:after="0" w:line="240" w:lineRule="auto"/>
            <w:rPr>
              <w:rFonts w:ascii="Arial" w:eastAsia="Arial" w:hAnsi="Arial" w:cs="Arial"/>
              <w:color w:val="000000"/>
            </w:rPr>
          </w:pPr>
          <w:r w:rsidRPr="00B77545">
            <w:rPr>
              <w:rFonts w:ascii="Arial" w:eastAsia="Arial" w:hAnsi="Arial" w:cs="Arial"/>
              <w:color w:val="000000"/>
            </w:rPr>
            <w:t xml:space="preserve">Supplier Staff as standard shall perform Services during Working Days (Monday to Friday) and for up to 7.5 </w:t>
          </w:r>
          <w:r>
            <w:rPr>
              <w:rFonts w:ascii="Arial" w:eastAsia="Arial" w:hAnsi="Arial" w:cs="Arial"/>
              <w:color w:val="000000"/>
            </w:rPr>
            <w:t>Man H</w:t>
          </w:r>
          <w:r w:rsidRPr="00B77545">
            <w:rPr>
              <w:rFonts w:ascii="Arial" w:eastAsia="Arial" w:hAnsi="Arial" w:cs="Arial"/>
              <w:color w:val="000000"/>
            </w:rPr>
            <w:t>ours per day</w:t>
          </w:r>
          <w:r>
            <w:rPr>
              <w:rFonts w:ascii="Arial" w:eastAsia="Arial" w:hAnsi="Arial" w:cs="Arial"/>
              <w:color w:val="000000"/>
            </w:rPr>
            <w:t>.</w:t>
          </w:r>
        </w:p>
        <w:p w14:paraId="5041AE40" w14:textId="435B9612" w:rsidR="00F742A9" w:rsidRPr="00B77545" w:rsidRDefault="00B77545">
          <w:pPr>
            <w:numPr>
              <w:ilvl w:val="2"/>
              <w:numId w:val="7"/>
            </w:numPr>
            <w:pBdr>
              <w:top w:val="nil"/>
              <w:left w:val="nil"/>
              <w:bottom w:val="nil"/>
              <w:right w:val="nil"/>
              <w:between w:val="nil"/>
            </w:pBdr>
            <w:spacing w:before="120" w:after="0" w:line="240" w:lineRule="auto"/>
            <w:rPr>
              <w:rFonts w:ascii="Arial" w:eastAsia="Arial" w:hAnsi="Arial" w:cs="Arial"/>
              <w:color w:val="000000"/>
            </w:rPr>
          </w:pPr>
          <w:r w:rsidRPr="00B77545">
            <w:rPr>
              <w:rFonts w:ascii="Arial" w:eastAsia="Arial" w:hAnsi="Arial" w:cs="Arial"/>
              <w:color w:val="000000"/>
            </w:rPr>
            <w:t>The Supplier shall offer extended service hours and perform Services out of hours and during non-Working Days when requested by Buyers’ during the Call-Off Procedure i.e. during weekends, public holidays in England and Wales and/or during hours exceeding 7.5 hours per day. The Supplier shall clearly define the costs for extended service hours within Framework Schedule 3 (Framework Prices).</w:t>
          </w:r>
        </w:p>
      </w:sdtContent>
    </w:sdt>
    <w:sdt>
      <w:sdtPr>
        <w:tag w:val="goog_rdk_16"/>
        <w:id w:val="-1223517935"/>
      </w:sdtPr>
      <w:sdtEndPr/>
      <w:sdtContent>
        <w:p w14:paraId="5041AE41"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17"/>
        <w:id w:val="2010248653"/>
      </w:sdtPr>
      <w:sdtEndPr/>
      <w:sdtContent>
        <w:p w14:paraId="5041AE42"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a robust and dynamic hybrid mail service and/or solution which ensures an approach of continuous improvement to drive the adoption of innovation and take advantage of the latest technologies, where appropriate, throughout the lifetime of the Framework Contract and any resulting Call-Off Contracts.</w:t>
          </w:r>
        </w:p>
      </w:sdtContent>
    </w:sdt>
    <w:sdt>
      <w:sdtPr>
        <w:tag w:val="goog_rdk_18"/>
        <w:id w:val="786543313"/>
        <w:showingPlcHdr/>
      </w:sdtPr>
      <w:sdtEndPr/>
      <w:sdtContent>
        <w:bookmarkStart w:id="1" w:name="_GoBack" w:displacedByCustomXml="prev"/>
        <w:p w14:paraId="5041AE43" w14:textId="69349754" w:rsidR="00BC4AF1" w:rsidRDefault="00042D30">
          <w:pPr>
            <w:pBdr>
              <w:top w:val="nil"/>
              <w:left w:val="nil"/>
              <w:bottom w:val="nil"/>
              <w:right w:val="nil"/>
              <w:between w:val="nil"/>
            </w:pBdr>
            <w:spacing w:after="0" w:line="240" w:lineRule="auto"/>
            <w:ind w:left="720" w:hanging="720"/>
            <w:rPr>
              <w:rFonts w:ascii="Arial" w:eastAsia="Arial" w:hAnsi="Arial" w:cs="Arial"/>
              <w:color w:val="000000"/>
            </w:rPr>
          </w:pPr>
          <w:r>
            <w:t xml:space="preserve">     </w:t>
          </w:r>
        </w:p>
        <w:bookmarkEnd w:id="1" w:displacedByCustomXml="next"/>
      </w:sdtContent>
    </w:sdt>
    <w:p w14:paraId="219E5EFD" w14:textId="5624CE6C" w:rsidR="00F742A9" w:rsidRPr="00BC4AF1" w:rsidRDefault="00BC4AF1" w:rsidP="00BC4AF1">
      <w:pPr>
        <w:tabs>
          <w:tab w:val="left" w:pos="2650"/>
        </w:tabs>
        <w:rPr>
          <w:rFonts w:ascii="Arial" w:eastAsia="Arial" w:hAnsi="Arial" w:cs="Arial"/>
        </w:rPr>
      </w:pPr>
      <w:r>
        <w:rPr>
          <w:rFonts w:ascii="Arial" w:eastAsia="Arial" w:hAnsi="Arial" w:cs="Arial"/>
        </w:rPr>
        <w:tab/>
      </w:r>
    </w:p>
    <w:sdt>
      <w:sdtPr>
        <w:tag w:val="goog_rdk_19"/>
        <w:id w:val="1368248683"/>
      </w:sdtPr>
      <w:sdtEndPr/>
      <w:sdtContent>
        <w:p w14:paraId="5041AE44"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Buyer requirements, whether that be a physical item or a digital communication, may be destined for an international location and this shall be entirely permissible. The Buyer will define during the Call-Off Procedure.</w:t>
          </w:r>
        </w:p>
      </w:sdtContent>
    </w:sdt>
    <w:sdt>
      <w:sdtPr>
        <w:tag w:val="goog_rdk_20"/>
        <w:id w:val="1448436279"/>
        <w:showingPlcHdr/>
      </w:sdtPr>
      <w:sdtEndPr/>
      <w:sdtContent>
        <w:p w14:paraId="5041AE45" w14:textId="6817A271" w:rsidR="00F742A9" w:rsidRDefault="00D020BE">
          <w:pPr>
            <w:pBdr>
              <w:top w:val="nil"/>
              <w:left w:val="nil"/>
              <w:bottom w:val="nil"/>
              <w:right w:val="nil"/>
              <w:between w:val="nil"/>
            </w:pBdr>
            <w:spacing w:after="0" w:line="240" w:lineRule="auto"/>
            <w:ind w:left="360" w:hanging="720"/>
            <w:rPr>
              <w:rFonts w:ascii="Arial" w:eastAsia="Arial" w:hAnsi="Arial" w:cs="Arial"/>
              <w:color w:val="000000"/>
            </w:rPr>
          </w:pPr>
          <w:r>
            <w:t xml:space="preserve">     </w:t>
          </w:r>
        </w:p>
      </w:sdtContent>
    </w:sdt>
    <w:sdt>
      <w:sdtPr>
        <w:tag w:val="goog_rdk_21"/>
        <w:id w:val="923155274"/>
      </w:sdtPr>
      <w:sdtEndPr/>
      <w:sdtContent>
        <w:p w14:paraId="5041AE46"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Level 1 - Hybrid Mail (Click, Print, Post Solution)</w:t>
          </w:r>
        </w:p>
      </w:sdtContent>
    </w:sdt>
    <w:sdt>
      <w:sdtPr>
        <w:tag w:val="goog_rdk_22"/>
        <w:id w:val="-691452724"/>
      </w:sdtPr>
      <w:sdtEndPr/>
      <w:sdtContent>
        <w:p w14:paraId="5041AE47"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23"/>
        <w:id w:val="-1769064583"/>
      </w:sdtPr>
      <w:sdtEndPr/>
      <w:sdtContent>
        <w:p w14:paraId="5041AE48"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a solution whereby data and/or electronic information is converted to a physical mail item.</w:t>
          </w:r>
        </w:p>
      </w:sdtContent>
    </w:sdt>
    <w:sdt>
      <w:sdtPr>
        <w:tag w:val="goog_rdk_24"/>
        <w:id w:val="1666051138"/>
      </w:sdtPr>
      <w:sdtEndPr/>
      <w:sdtContent>
        <w:p w14:paraId="5041AE49"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25"/>
        <w:id w:val="354929297"/>
      </w:sdtPr>
      <w:sdtEndPr/>
      <w:sdtContent>
        <w:p w14:paraId="5041AE4A"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manage Buyer requirements strategically to provide cost savings, increased sustainability, greater efficiency and greater provision for security.</w:t>
          </w:r>
        </w:p>
      </w:sdtContent>
    </w:sdt>
    <w:sdt>
      <w:sdtPr>
        <w:tag w:val="goog_rdk_26"/>
        <w:id w:val="-2036261620"/>
        <w:showingPlcHdr/>
      </w:sdtPr>
      <w:sdtEndPr/>
      <w:sdtContent>
        <w:p w14:paraId="5041AE4B" w14:textId="4E5B209D" w:rsidR="00F742A9" w:rsidRDefault="00DC51A9">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27"/>
        <w:id w:val="-1624757075"/>
      </w:sdtPr>
      <w:sdtEndPr/>
      <w:sdtContent>
        <w:p w14:paraId="5041AE4C"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support the secure transfer of data and information from the Buyer to enable this to be converted into a physical mail item for delivery to the addressee.  The level of security required will be defined by the Buyer during the Call-Off Procedure.</w:t>
          </w:r>
        </w:p>
      </w:sdtContent>
    </w:sdt>
    <w:sdt>
      <w:sdtPr>
        <w:tag w:val="goog_rdk_28"/>
        <w:id w:val="1240596236"/>
      </w:sdtPr>
      <w:sdtEndPr/>
      <w:sdtContent>
        <w:p w14:paraId="5041AE4D"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29"/>
        <w:id w:val="-589852439"/>
      </w:sdtPr>
      <w:sdtEndPr/>
      <w:sdtContent>
        <w:p w14:paraId="5041AE4E"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solution shall support the secure transfer of data and information from the Buyer as an individual item or batch data file.  </w:t>
          </w:r>
        </w:p>
      </w:sdtContent>
    </w:sdt>
    <w:sdt>
      <w:sdtPr>
        <w:tag w:val="goog_rdk_30"/>
        <w:id w:val="-1709091680"/>
      </w:sdtPr>
      <w:sdtEndPr/>
      <w:sdtContent>
        <w:p w14:paraId="5041AE4F"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1"/>
        <w:id w:val="-1015300380"/>
      </w:sdtPr>
      <w:sdtEndPr/>
      <w:sdtContent>
        <w:p w14:paraId="5041AE50"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ensure that the secure network is compatible with the Buyer’s Security Policy and relevant security procedures and shall ensure that the service and/or solution complies with the Buyer’s IT infrastructure.</w:t>
          </w:r>
        </w:p>
      </w:sdtContent>
    </w:sdt>
    <w:sdt>
      <w:sdtPr>
        <w:tag w:val="goog_rdk_32"/>
        <w:id w:val="-1477442188"/>
      </w:sdtPr>
      <w:sdtEndPr/>
      <w:sdtContent>
        <w:p w14:paraId="5041AE51"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3"/>
        <w:id w:val="1881287880"/>
      </w:sdtPr>
      <w:sdtEndPr/>
      <w:sdtContent>
        <w:p w14:paraId="5041AE52"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provide an option to add inserts to the mail item(s) where required. These could be physical inserts which the Buyer has in stock or electronic inserts for printing and insertion by the Supplier at the time of production.  </w:t>
          </w:r>
        </w:p>
      </w:sdtContent>
    </w:sdt>
    <w:sdt>
      <w:sdtPr>
        <w:tag w:val="goog_rdk_34"/>
        <w:id w:val="1351616136"/>
      </w:sdtPr>
      <w:sdtEndPr/>
      <w:sdtContent>
        <w:p w14:paraId="5041AE53"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5"/>
        <w:id w:val="-783034264"/>
      </w:sdtPr>
      <w:sdtEndPr/>
      <w:sdtContent>
        <w:p w14:paraId="5041AE54"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a track and trace (job status) facility so that the Buyer can monitor the production process and monitor where mail items are within the network.</w:t>
          </w:r>
        </w:p>
      </w:sdtContent>
    </w:sdt>
    <w:sdt>
      <w:sdtPr>
        <w:tag w:val="goog_rdk_36"/>
        <w:id w:val="1007255320"/>
      </w:sdtPr>
      <w:sdtEndPr/>
      <w:sdtContent>
        <w:p w14:paraId="5041AE55"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7"/>
        <w:id w:val="686107867"/>
      </w:sdtPr>
      <w:sdtEndPr/>
      <w:sdtContent>
        <w:p w14:paraId="5041AE56"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a facility whereby a Buyer can stop an item to allow for amendments to be made prior to the mail item progressing to the print and dispatch stage.  This ability to stop an item shall extend to the items being stopped prior to final dispatch, even if the item has already been printed and prepared.</w:t>
          </w:r>
        </w:p>
      </w:sdtContent>
    </w:sdt>
    <w:sdt>
      <w:sdtPr>
        <w:tag w:val="goog_rdk_38"/>
        <w:id w:val="439651101"/>
      </w:sdtPr>
      <w:sdtEndPr/>
      <w:sdtContent>
        <w:p w14:paraId="5041AE57"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9"/>
        <w:id w:val="1143551338"/>
      </w:sdtPr>
      <w:sdtEndPr/>
      <w:sdtContent>
        <w:p w14:paraId="5041AE58"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a facility whereby items go through an approval process within the Buyer organisation prior to processing by the Supplier i.e. prior to print and dispatch.</w:t>
          </w:r>
        </w:p>
      </w:sdtContent>
    </w:sdt>
    <w:sdt>
      <w:sdtPr>
        <w:tag w:val="goog_rdk_40"/>
        <w:id w:val="1860315900"/>
      </w:sdtPr>
      <w:sdtEndPr/>
      <w:sdtContent>
        <w:p w14:paraId="5041AE59"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u w:val="single"/>
            </w:rPr>
          </w:pPr>
        </w:p>
      </w:sdtContent>
    </w:sdt>
    <w:sdt>
      <w:sdtPr>
        <w:tag w:val="goog_rdk_41"/>
        <w:id w:val="1631598996"/>
      </w:sdtPr>
      <w:sdtEndPr/>
      <w:sdtContent>
        <w:p w14:paraId="5041AE5A"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Delivering Best Practice and Efficiencies on Printed Output</w:t>
          </w:r>
        </w:p>
      </w:sdtContent>
    </w:sdt>
    <w:sdt>
      <w:sdtPr>
        <w:tag w:val="goog_rdk_42"/>
        <w:id w:val="1170145360"/>
      </w:sdtPr>
      <w:sdtEndPr/>
      <w:sdtContent>
        <w:p w14:paraId="5041AE5B" w14:textId="77777777" w:rsidR="00F742A9" w:rsidRDefault="00EA30C8">
          <w:pPr>
            <w:pBdr>
              <w:top w:val="nil"/>
              <w:left w:val="nil"/>
              <w:bottom w:val="nil"/>
              <w:right w:val="nil"/>
              <w:between w:val="nil"/>
            </w:pBdr>
            <w:spacing w:after="0" w:line="240" w:lineRule="auto"/>
            <w:ind w:left="792" w:hanging="720"/>
            <w:rPr>
              <w:rFonts w:ascii="Arial" w:eastAsia="Arial" w:hAnsi="Arial" w:cs="Arial"/>
              <w:color w:val="000000"/>
            </w:rPr>
          </w:pPr>
        </w:p>
      </w:sdtContent>
    </w:sdt>
    <w:sdt>
      <w:sdtPr>
        <w:tag w:val="goog_rdk_43"/>
        <w:id w:val="925151905"/>
      </w:sdtPr>
      <w:sdtEndPr/>
      <w:sdtContent>
        <w:p w14:paraId="5041AE5C" w14:textId="77777777" w:rsidR="00F742A9" w:rsidRDefault="00380618">
          <w:pPr>
            <w:numPr>
              <w:ilvl w:val="2"/>
              <w:numId w:val="7"/>
            </w:num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The Supplier shall ensure that the Buyer’s communications can be printed in a variety of formats.  This shall include but is not limited to:</w:t>
          </w:r>
        </w:p>
      </w:sdtContent>
    </w:sdt>
    <w:sdt>
      <w:sdtPr>
        <w:tag w:val="goog_rdk_44"/>
        <w:id w:val="899634570"/>
      </w:sdtPr>
      <w:sdtEndPr/>
      <w:sdtContent>
        <w:p w14:paraId="5041AE5D" w14:textId="77777777" w:rsidR="00F742A9" w:rsidRDefault="00380618">
          <w:pPr>
            <w:numPr>
              <w:ilvl w:val="0"/>
              <w:numId w:val="15"/>
            </w:numPr>
            <w:spacing w:after="0" w:line="240" w:lineRule="auto"/>
            <w:ind w:left="1560"/>
            <w:rPr>
              <w:rFonts w:ascii="Arial" w:eastAsia="Arial" w:hAnsi="Arial" w:cs="Arial"/>
            </w:rPr>
          </w:pPr>
          <w:r>
            <w:rPr>
              <w:rFonts w:ascii="Arial" w:eastAsia="Arial" w:hAnsi="Arial" w:cs="Arial"/>
            </w:rPr>
            <w:t>Simplex and duplex documents</w:t>
          </w:r>
        </w:p>
      </w:sdtContent>
    </w:sdt>
    <w:sdt>
      <w:sdtPr>
        <w:tag w:val="goog_rdk_45"/>
        <w:id w:val="-578596816"/>
      </w:sdtPr>
      <w:sdtEndPr/>
      <w:sdtContent>
        <w:p w14:paraId="5041AE5E" w14:textId="77777777" w:rsidR="00F742A9" w:rsidRDefault="00380618">
          <w:pPr>
            <w:numPr>
              <w:ilvl w:val="0"/>
              <w:numId w:val="15"/>
            </w:numPr>
            <w:spacing w:after="0" w:line="240" w:lineRule="auto"/>
            <w:ind w:left="1560"/>
            <w:rPr>
              <w:rFonts w:ascii="Arial" w:eastAsia="Arial" w:hAnsi="Arial" w:cs="Arial"/>
            </w:rPr>
          </w:pPr>
          <w:r>
            <w:rPr>
              <w:rFonts w:ascii="Arial" w:eastAsia="Arial" w:hAnsi="Arial" w:cs="Arial"/>
            </w:rPr>
            <w:t>Black and white</w:t>
          </w:r>
        </w:p>
      </w:sdtContent>
    </w:sdt>
    <w:sdt>
      <w:sdtPr>
        <w:tag w:val="goog_rdk_46"/>
        <w:id w:val="-1949690660"/>
      </w:sdtPr>
      <w:sdtEndPr/>
      <w:sdtContent>
        <w:p w14:paraId="5041AE5F" w14:textId="77777777" w:rsidR="00F742A9" w:rsidRDefault="00380618">
          <w:pPr>
            <w:numPr>
              <w:ilvl w:val="0"/>
              <w:numId w:val="15"/>
            </w:numPr>
            <w:spacing w:after="0" w:line="240" w:lineRule="auto"/>
            <w:ind w:left="1560"/>
            <w:rPr>
              <w:rFonts w:ascii="Arial" w:eastAsia="Arial" w:hAnsi="Arial" w:cs="Arial"/>
            </w:rPr>
          </w:pPr>
          <w:r>
            <w:rPr>
              <w:rFonts w:ascii="Arial" w:eastAsia="Arial" w:hAnsi="Arial" w:cs="Arial"/>
            </w:rPr>
            <w:t>Partial colour (black, white + one other colour)</w:t>
          </w:r>
        </w:p>
      </w:sdtContent>
    </w:sdt>
    <w:sdt>
      <w:sdtPr>
        <w:tag w:val="goog_rdk_47"/>
        <w:id w:val="-2073492947"/>
      </w:sdtPr>
      <w:sdtEndPr/>
      <w:sdtContent>
        <w:p w14:paraId="5041AE60" w14:textId="326E7545" w:rsidR="00F742A9" w:rsidRDefault="00744219">
          <w:pPr>
            <w:numPr>
              <w:ilvl w:val="0"/>
              <w:numId w:val="15"/>
            </w:numPr>
            <w:spacing w:after="0" w:line="240" w:lineRule="auto"/>
            <w:ind w:left="1560"/>
            <w:rPr>
              <w:rFonts w:ascii="Arial" w:eastAsia="Arial" w:hAnsi="Arial" w:cs="Arial"/>
            </w:rPr>
          </w:pPr>
          <w:r>
            <w:t>C</w:t>
          </w:r>
          <w:r w:rsidR="00380618">
            <w:rPr>
              <w:rFonts w:ascii="Arial" w:eastAsia="Arial" w:hAnsi="Arial" w:cs="Arial"/>
            </w:rPr>
            <w:t xml:space="preserve">olour </w:t>
          </w:r>
          <w:r>
            <w:rPr>
              <w:rFonts w:ascii="Arial" w:eastAsia="Arial" w:hAnsi="Arial" w:cs="Arial"/>
            </w:rPr>
            <w:t>(</w:t>
          </w:r>
          <w:r w:rsidR="00380618">
            <w:rPr>
              <w:rFonts w:ascii="Arial" w:eastAsia="Arial" w:hAnsi="Arial" w:cs="Arial"/>
            </w:rPr>
            <w:t>black</w:t>
          </w:r>
          <w:r>
            <w:rPr>
              <w:rFonts w:ascii="Arial" w:eastAsia="Arial" w:hAnsi="Arial" w:cs="Arial"/>
            </w:rPr>
            <w:t>,</w:t>
          </w:r>
          <w:r w:rsidR="00380618">
            <w:rPr>
              <w:rFonts w:ascii="Arial" w:eastAsia="Arial" w:hAnsi="Arial" w:cs="Arial"/>
            </w:rPr>
            <w:t xml:space="preserve"> white </w:t>
          </w:r>
          <w:r>
            <w:rPr>
              <w:rFonts w:ascii="Arial" w:eastAsia="Arial" w:hAnsi="Arial" w:cs="Arial"/>
            </w:rPr>
            <w:t xml:space="preserve">+ more than one colour) </w:t>
          </w:r>
          <w:r w:rsidR="00380618">
            <w:rPr>
              <w:rFonts w:ascii="Arial" w:eastAsia="Arial" w:hAnsi="Arial" w:cs="Arial"/>
            </w:rPr>
            <w:t>on the simplex and duplex documents</w:t>
          </w:r>
        </w:p>
      </w:sdtContent>
    </w:sdt>
    <w:sdt>
      <w:sdtPr>
        <w:tag w:val="goog_rdk_48"/>
        <w:id w:val="-1233546558"/>
      </w:sdtPr>
      <w:sdtEndPr/>
      <w:sdtContent>
        <w:p w14:paraId="5A6FBBDD" w14:textId="5295A76A" w:rsidR="00ED1269" w:rsidRDefault="00380618">
          <w:pPr>
            <w:numPr>
              <w:ilvl w:val="0"/>
              <w:numId w:val="15"/>
            </w:numPr>
            <w:spacing w:after="0" w:line="240" w:lineRule="auto"/>
            <w:ind w:left="1560"/>
            <w:rPr>
              <w:rFonts w:ascii="Arial" w:eastAsia="Arial" w:hAnsi="Arial" w:cs="Arial"/>
            </w:rPr>
          </w:pPr>
          <w:r>
            <w:rPr>
              <w:rFonts w:ascii="Arial" w:eastAsia="Arial" w:hAnsi="Arial" w:cs="Arial"/>
            </w:rPr>
            <w:t>Alternative formats including but not limited to large print and Braille</w:t>
          </w:r>
        </w:p>
        <w:p w14:paraId="5041AE61" w14:textId="54A4E288" w:rsidR="00F742A9" w:rsidRDefault="00ED1269">
          <w:pPr>
            <w:numPr>
              <w:ilvl w:val="0"/>
              <w:numId w:val="15"/>
            </w:numPr>
            <w:spacing w:after="0" w:line="240" w:lineRule="auto"/>
            <w:ind w:left="1560"/>
            <w:rPr>
              <w:rFonts w:ascii="Arial" w:eastAsia="Arial" w:hAnsi="Arial" w:cs="Arial"/>
            </w:rPr>
          </w:pPr>
          <w:r>
            <w:rPr>
              <w:rFonts w:ascii="Arial" w:eastAsia="Arial" w:hAnsi="Arial" w:cs="Arial"/>
            </w:rPr>
            <w:t>Electoral printing</w:t>
          </w:r>
        </w:p>
      </w:sdtContent>
    </w:sdt>
    <w:sdt>
      <w:sdtPr>
        <w:tag w:val="goog_rdk_49"/>
        <w:id w:val="1861707149"/>
        <w:showingPlcHdr/>
      </w:sdtPr>
      <w:sdtEndPr/>
      <w:sdtContent>
        <w:p w14:paraId="5041AE62" w14:textId="6DBFC73A" w:rsidR="00F742A9" w:rsidRDefault="00D020BE">
          <w:pPr>
            <w:spacing w:line="240" w:lineRule="auto"/>
            <w:ind w:left="993"/>
            <w:rPr>
              <w:rFonts w:ascii="Arial" w:eastAsia="Arial" w:hAnsi="Arial" w:cs="Arial"/>
            </w:rPr>
          </w:pPr>
          <w:r>
            <w:t xml:space="preserve">     </w:t>
          </w:r>
        </w:p>
      </w:sdtContent>
    </w:sdt>
    <w:sdt>
      <w:sdtPr>
        <w:tag w:val="goog_rdk_50"/>
        <w:id w:val="944658560"/>
      </w:sdtPr>
      <w:sdtEndPr/>
      <w:sdtContent>
        <w:p w14:paraId="5041AE63"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the Buyer with a range of delivery times for the delivery of mail items, as a minimum these shall include:</w:t>
          </w:r>
        </w:p>
      </w:sdtContent>
    </w:sdt>
    <w:sdt>
      <w:sdtPr>
        <w:tag w:val="goog_rdk_51"/>
        <w:id w:val="1812748526"/>
        <w:showingPlcHdr/>
      </w:sdtPr>
      <w:sdtEndPr/>
      <w:sdtContent>
        <w:p w14:paraId="5041AE64" w14:textId="18FF0A78" w:rsidR="00F742A9" w:rsidRDefault="00DC51A9">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52"/>
        <w:id w:val="-211582945"/>
      </w:sdtPr>
      <w:sdtEndPr/>
      <w:sdtContent>
        <w:p w14:paraId="5041AE65" w14:textId="77777777" w:rsidR="00F742A9" w:rsidRDefault="00380618">
          <w:pPr>
            <w:numPr>
              <w:ilvl w:val="0"/>
              <w:numId w:val="10"/>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Premium Delivery (the equivalent of 1st Class) – delivery of the item the within the next 1-2 Working Days following dispatch by the Supplier.</w:t>
          </w:r>
        </w:p>
      </w:sdtContent>
    </w:sdt>
    <w:sdt>
      <w:sdtPr>
        <w:tag w:val="goog_rdk_53"/>
        <w:id w:val="1879585426"/>
      </w:sdtPr>
      <w:sdtEndPr/>
      <w:sdtContent>
        <w:p w14:paraId="5041AE66" w14:textId="77777777" w:rsidR="00F742A9" w:rsidRDefault="00380618">
          <w:pPr>
            <w:numPr>
              <w:ilvl w:val="0"/>
              <w:numId w:val="10"/>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Standard Delivery (the equivalent of 2nd Class) – delivery of the item within 2-3 days following dispatch by the Supplier.</w:t>
          </w:r>
        </w:p>
      </w:sdtContent>
    </w:sdt>
    <w:sdt>
      <w:sdtPr>
        <w:tag w:val="goog_rdk_54"/>
        <w:id w:val="1629825433"/>
      </w:sdtPr>
      <w:sdtEndPr/>
      <w:sdtContent>
        <w:p w14:paraId="5041AE67"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55"/>
        <w:id w:val="601998526"/>
      </w:sdtPr>
      <w:sdtEndPr/>
      <w:sdtContent>
        <w:p w14:paraId="5041AE68"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use best endeavours to deliver mail items on a premium delivery Service the within the next 1-2 Working Days. The Supplier shall have processes in place to measure and evidence achievement of this standard to Buyers’, where requested.</w:t>
          </w:r>
        </w:p>
      </w:sdtContent>
    </w:sdt>
    <w:sdt>
      <w:sdtPr>
        <w:tag w:val="goog_rdk_56"/>
        <w:id w:val="423615511"/>
      </w:sdtPr>
      <w:sdtEndPr/>
      <w:sdtContent>
        <w:p w14:paraId="5041AE69"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57"/>
        <w:id w:val="-764147981"/>
      </w:sdtPr>
      <w:sdtEndPr/>
      <w:sdtContent>
        <w:p w14:paraId="5041AE6A" w14:textId="1A9318BF" w:rsidR="00F742A9" w:rsidRDefault="00380618" w:rsidP="00C95D3F">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undertake data cleansing and address management prior to the item being printed to ensure that the address is correct</w:t>
          </w:r>
          <w:r w:rsidR="00C95D3F">
            <w:rPr>
              <w:rFonts w:ascii="Arial" w:eastAsia="Arial" w:hAnsi="Arial" w:cs="Arial"/>
              <w:color w:val="000000"/>
            </w:rPr>
            <w:t>. Examples of data cleansing sources shall include, but not be limited to, the Mail Preference Service (MPS), National Change of Address (N</w:t>
          </w:r>
          <w:r w:rsidR="00C95D3F" w:rsidRPr="00C95D3F">
            <w:rPr>
              <w:rFonts w:ascii="Arial" w:eastAsia="Arial" w:hAnsi="Arial" w:cs="Arial"/>
              <w:color w:val="000000"/>
            </w:rPr>
            <w:t>COA</w:t>
          </w:r>
          <w:r w:rsidR="00C95D3F">
            <w:rPr>
              <w:rFonts w:ascii="Arial" w:eastAsia="Arial" w:hAnsi="Arial" w:cs="Arial"/>
              <w:color w:val="000000"/>
            </w:rPr>
            <w:t xml:space="preserve">) and the </w:t>
          </w:r>
          <w:r w:rsidR="00C95D3F" w:rsidRPr="00C95D3F">
            <w:rPr>
              <w:rFonts w:ascii="Arial" w:eastAsia="Arial" w:hAnsi="Arial" w:cs="Arial"/>
              <w:color w:val="000000"/>
            </w:rPr>
            <w:t xml:space="preserve">Bereavement </w:t>
          </w:r>
          <w:r w:rsidR="00C95D3F">
            <w:rPr>
              <w:rFonts w:ascii="Arial" w:eastAsia="Arial" w:hAnsi="Arial" w:cs="Arial"/>
              <w:color w:val="000000"/>
            </w:rPr>
            <w:t>R</w:t>
          </w:r>
          <w:r w:rsidR="00C95D3F" w:rsidRPr="00C95D3F">
            <w:rPr>
              <w:rFonts w:ascii="Arial" w:eastAsia="Arial" w:hAnsi="Arial" w:cs="Arial"/>
              <w:color w:val="000000"/>
            </w:rPr>
            <w:t>egister</w:t>
          </w:r>
          <w:r w:rsidR="00C95D3F">
            <w:rPr>
              <w:rFonts w:ascii="Arial" w:eastAsia="Arial" w:hAnsi="Arial" w:cs="Arial"/>
              <w:color w:val="000000"/>
            </w:rPr>
            <w:t xml:space="preserve"> and shall be </w:t>
          </w:r>
          <w:r w:rsidR="00C95D3F">
            <w:rPr>
              <w:rFonts w:ascii="Arial" w:eastAsia="Arial" w:hAnsi="Arial" w:cs="Arial"/>
            </w:rPr>
            <w:t>defined by the Buyer during the Call-</w:t>
          </w:r>
          <w:r w:rsidR="00C45D0C">
            <w:rPr>
              <w:rFonts w:ascii="Arial" w:eastAsia="Arial" w:hAnsi="Arial" w:cs="Arial"/>
            </w:rPr>
            <w:t>O</w:t>
          </w:r>
          <w:r w:rsidR="00C95D3F">
            <w:rPr>
              <w:rFonts w:ascii="Arial" w:eastAsia="Arial" w:hAnsi="Arial" w:cs="Arial"/>
            </w:rPr>
            <w:t>ff Procedure.</w:t>
          </w:r>
        </w:p>
      </w:sdtContent>
    </w:sdt>
    <w:sdt>
      <w:sdtPr>
        <w:tag w:val="goog_rdk_58"/>
        <w:id w:val="-637417230"/>
        <w:showingPlcHdr/>
      </w:sdtPr>
      <w:sdtEndPr/>
      <w:sdtContent>
        <w:p w14:paraId="5041AE6B" w14:textId="2A77C14D" w:rsidR="00F742A9" w:rsidRDefault="00C95D3F">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59"/>
        <w:id w:val="1396084007"/>
      </w:sdtPr>
      <w:sdtEndPr/>
      <w:sdtContent>
        <w:p w14:paraId="5041AE6C" w14:textId="5B2CD24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w:t>
          </w:r>
          <w:r w:rsidR="00825CB7">
            <w:rPr>
              <w:rFonts w:ascii="Arial" w:eastAsia="Arial" w:hAnsi="Arial" w:cs="Arial"/>
              <w:color w:val="000000"/>
            </w:rPr>
            <w:t>,</w:t>
          </w:r>
          <w:r>
            <w:rPr>
              <w:rFonts w:ascii="Arial" w:eastAsia="Arial" w:hAnsi="Arial" w:cs="Arial"/>
              <w:color w:val="000000"/>
            </w:rPr>
            <w:t xml:space="preserve"> where an item is found to contain an incorrect address or incomplete address following submission by the Buyer, issue an alert to the Buyer asking for the information to be corrected prior to the item being printed.</w:t>
          </w:r>
        </w:p>
      </w:sdtContent>
    </w:sdt>
    <w:sdt>
      <w:sdtPr>
        <w:tag w:val="goog_rdk_60"/>
        <w:id w:val="2123266282"/>
      </w:sdtPr>
      <w:sdtEndPr/>
      <w:sdtContent>
        <w:p w14:paraId="5041AE6D"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61"/>
        <w:id w:val="-24634166"/>
      </w:sdtPr>
      <w:sdtEndPr/>
      <w:sdtContent>
        <w:p w14:paraId="5041AE6E"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an archive service whereby data files are retained, and records used for, for example annual mailing requirements.</w:t>
          </w:r>
        </w:p>
      </w:sdtContent>
    </w:sdt>
    <w:sdt>
      <w:sdtPr>
        <w:tag w:val="goog_rdk_62"/>
        <w:id w:val="-859352726"/>
      </w:sdtPr>
      <w:sdtEndPr/>
      <w:sdtContent>
        <w:p w14:paraId="5041AE6F"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63"/>
        <w:id w:val="-1330745186"/>
      </w:sdtPr>
      <w:sdtEndPr/>
      <w:sdtContent>
        <w:p w14:paraId="5041AE70"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consolidate the Buyer’s hybrid mail volumes in order to attract volume related discounts, to ensure the best price per item is being achieved. Where feasible, the Supplier shall also consolidate hybrid mail volumes of public sector organisations in order to leverage combined volume related discounts and ensure the best price per item is being achieved. </w:t>
          </w:r>
        </w:p>
      </w:sdtContent>
    </w:sdt>
    <w:sdt>
      <w:sdtPr>
        <w:tag w:val="goog_rdk_64"/>
        <w:id w:val="-910928170"/>
      </w:sdtPr>
      <w:sdtEndPr/>
      <w:sdtContent>
        <w:p w14:paraId="5041AE71"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65"/>
        <w:id w:val="-1554226065"/>
      </w:sdtPr>
      <w:sdtEndPr/>
      <w:sdtContent>
        <w:p w14:paraId="5041AE72"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provide a solution that enables the Buyer to consolidate mail items addressed to the same recipient, where appropriate and where required by the Buyer. </w:t>
          </w:r>
        </w:p>
      </w:sdtContent>
    </w:sdt>
    <w:sdt>
      <w:sdtPr>
        <w:tag w:val="goog_rdk_66"/>
        <w:id w:val="1414355329"/>
      </w:sdtPr>
      <w:sdtEndPr/>
      <w:sdtContent>
        <w:p w14:paraId="5041AE73"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67"/>
        <w:id w:val="300044620"/>
      </w:sdtPr>
      <w:sdtEndPr/>
      <w:sdtContent>
        <w:p w14:paraId="5041AE74"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provide workshare / mail sort discounts to Buyers’ to ensure that the best value for money and the maximum postal discounts are being achieved.  This includes but is not limited to a mechanical sort following production of mail items or a software sort solution. Where feasible, The Supplier shall also consolidate hybrid mail volumes of public sector organisations in order to leverage combined volume related discounts and ensure the maximum postal discounts are being achieved. </w:t>
          </w:r>
        </w:p>
      </w:sdtContent>
    </w:sdt>
    <w:sdt>
      <w:sdtPr>
        <w:tag w:val="goog_rdk_68"/>
        <w:id w:val="439192775"/>
      </w:sdtPr>
      <w:sdtEndPr/>
      <w:sdtContent>
        <w:p w14:paraId="5041AE75"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69"/>
        <w:id w:val="94603273"/>
      </w:sdtPr>
      <w:sdtEndPr/>
      <w:sdtContent>
        <w:p w14:paraId="5041AE76" w14:textId="77777777" w:rsidR="00F742A9" w:rsidRDefault="00380618">
          <w:pPr>
            <w:numPr>
              <w:ilvl w:val="2"/>
              <w:numId w:val="7"/>
            </w:num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The Supplier shall enable the Buyer to set default rules within the Service/solution to deliver efficiencies.  These may include but are not limited to:</w:t>
          </w:r>
        </w:p>
      </w:sdtContent>
    </w:sdt>
    <w:sdt>
      <w:sdtPr>
        <w:tag w:val="goog_rdk_70"/>
        <w:id w:val="253248780"/>
      </w:sdtPr>
      <w:sdtEndPr/>
      <w:sdtContent>
        <w:p w14:paraId="5041AE77" w14:textId="77777777" w:rsidR="00F742A9" w:rsidRDefault="00380618">
          <w:pPr>
            <w:numPr>
              <w:ilvl w:val="0"/>
              <w:numId w:val="4"/>
            </w:numPr>
            <w:spacing w:after="0" w:line="240" w:lineRule="auto"/>
            <w:ind w:left="1560"/>
            <w:rPr>
              <w:rFonts w:ascii="Arial" w:eastAsia="Arial" w:hAnsi="Arial" w:cs="Arial"/>
            </w:rPr>
          </w:pPr>
          <w:r>
            <w:rPr>
              <w:rFonts w:ascii="Arial" w:eastAsia="Arial" w:hAnsi="Arial" w:cs="Arial"/>
            </w:rPr>
            <w:t>Allowing the Buyer to set a default class of mail i.e. choose Standard Delivery (or equivalent) as the default for all mail items, with Premium Delivery mail (or equivalent) becoming an exception which requires prior Approval.</w:t>
          </w:r>
        </w:p>
      </w:sdtContent>
    </w:sdt>
    <w:sdt>
      <w:sdtPr>
        <w:tag w:val="goog_rdk_71"/>
        <w:id w:val="513652813"/>
      </w:sdtPr>
      <w:sdtEndPr/>
      <w:sdtContent>
        <w:p w14:paraId="5041AE78" w14:textId="77777777" w:rsidR="00F742A9" w:rsidRDefault="00380618">
          <w:pPr>
            <w:numPr>
              <w:ilvl w:val="0"/>
              <w:numId w:val="4"/>
            </w:numPr>
            <w:spacing w:after="0" w:line="240" w:lineRule="auto"/>
            <w:ind w:left="1560"/>
            <w:rPr>
              <w:rFonts w:ascii="Arial" w:eastAsia="Arial" w:hAnsi="Arial" w:cs="Arial"/>
            </w:rPr>
          </w:pPr>
          <w:r>
            <w:rPr>
              <w:rFonts w:ascii="Arial" w:eastAsia="Arial" w:hAnsi="Arial" w:cs="Arial"/>
            </w:rPr>
            <w:t>Allowing the Buyer to set a default to always print in mono (black and white), with colour printing becoming an exception which requires prior Approval.</w:t>
          </w:r>
        </w:p>
      </w:sdtContent>
    </w:sdt>
    <w:sdt>
      <w:sdtPr>
        <w:tag w:val="goog_rdk_72"/>
        <w:id w:val="-902596804"/>
      </w:sdtPr>
      <w:sdtEndPr/>
      <w:sdtContent>
        <w:p w14:paraId="5041AE79" w14:textId="77777777" w:rsidR="00F742A9" w:rsidRDefault="00380618">
          <w:pPr>
            <w:numPr>
              <w:ilvl w:val="0"/>
              <w:numId w:val="4"/>
            </w:numPr>
            <w:spacing w:after="0" w:line="240" w:lineRule="auto"/>
            <w:ind w:left="1560"/>
            <w:rPr>
              <w:rFonts w:ascii="Arial" w:eastAsia="Arial" w:hAnsi="Arial" w:cs="Arial"/>
            </w:rPr>
          </w:pPr>
          <w:r>
            <w:rPr>
              <w:rFonts w:ascii="Arial" w:eastAsia="Arial" w:hAnsi="Arial" w:cs="Arial"/>
            </w:rPr>
            <w:t>Allowing the Buyer to set a default to always print items as duplex, with single side printing becoming an exception which requires prior Approval.</w:t>
          </w:r>
        </w:p>
      </w:sdtContent>
    </w:sdt>
    <w:sdt>
      <w:sdtPr>
        <w:tag w:val="goog_rdk_73"/>
        <w:id w:val="-1876381784"/>
        <w:showingPlcHdr/>
      </w:sdtPr>
      <w:sdtEndPr/>
      <w:sdtContent>
        <w:p w14:paraId="5041AE7A" w14:textId="34064318" w:rsidR="00F742A9" w:rsidRDefault="00744219">
          <w:pPr>
            <w:spacing w:line="240" w:lineRule="auto"/>
            <w:ind w:left="1440"/>
            <w:rPr>
              <w:rFonts w:ascii="Arial" w:eastAsia="Arial" w:hAnsi="Arial" w:cs="Arial"/>
            </w:rPr>
          </w:pPr>
          <w:r>
            <w:t xml:space="preserve">     </w:t>
          </w:r>
        </w:p>
      </w:sdtContent>
    </w:sdt>
    <w:sdt>
      <w:sdtPr>
        <w:tag w:val="goog_rdk_74"/>
        <w:id w:val="423923772"/>
      </w:sdtPr>
      <w:sdtEndPr/>
      <w:sdtContent>
        <w:p w14:paraId="5041AE7B"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have the flexibility and scalability to undertake the Buyer’s existing printed physical mail output requirements and volumes from day 1, whilst providing ongoing support throughout the Call-Off Contract Period to enable the Buyer to progress towards a more efficient and cost effective process.</w:t>
          </w:r>
        </w:p>
      </w:sdtContent>
    </w:sdt>
    <w:sdt>
      <w:sdtPr>
        <w:tag w:val="goog_rdk_75"/>
        <w:id w:val="-1467731681"/>
        <w:showingPlcHdr/>
      </w:sdtPr>
      <w:sdtEndPr/>
      <w:sdtContent>
        <w:p w14:paraId="5041AE7C" w14:textId="6F48B387" w:rsidR="00F742A9" w:rsidRDefault="00744219">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76"/>
        <w:id w:val="-1111201032"/>
      </w:sdtPr>
      <w:sdtEndPr/>
      <w:sdtContent>
        <w:p w14:paraId="5041AE7D"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Level 2 – Hybrid Mail including E-Communications (SMS, email communications and web)</w:t>
          </w:r>
        </w:p>
      </w:sdtContent>
    </w:sdt>
    <w:sdt>
      <w:sdtPr>
        <w:tag w:val="goog_rdk_77"/>
        <w:id w:val="-25183545"/>
      </w:sdtPr>
      <w:sdtEndPr/>
      <w:sdtContent>
        <w:p w14:paraId="5041AE7E" w14:textId="77777777" w:rsidR="00F742A9" w:rsidRDefault="00EA30C8">
          <w:pPr>
            <w:pBdr>
              <w:top w:val="nil"/>
              <w:left w:val="nil"/>
              <w:bottom w:val="nil"/>
              <w:right w:val="nil"/>
              <w:between w:val="nil"/>
            </w:pBdr>
            <w:spacing w:after="0" w:line="240" w:lineRule="auto"/>
            <w:ind w:left="792" w:hanging="720"/>
            <w:rPr>
              <w:rFonts w:ascii="Arial" w:eastAsia="Arial" w:hAnsi="Arial" w:cs="Arial"/>
              <w:color w:val="000000"/>
            </w:rPr>
          </w:pPr>
        </w:p>
      </w:sdtContent>
    </w:sdt>
    <w:sdt>
      <w:sdtPr>
        <w:tag w:val="goog_rdk_78"/>
        <w:id w:val="-619763258"/>
      </w:sdtPr>
      <w:sdtEndPr/>
      <w:sdtContent>
        <w:p w14:paraId="5041AE7F" w14:textId="77777777" w:rsidR="00F742A9" w:rsidRDefault="00380618">
          <w:pPr>
            <w:numPr>
              <w:ilvl w:val="2"/>
              <w:numId w:val="7"/>
            </w:num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The Supplier through a Level 2 hybrid mail solution shall provide additional and alternative options to physical print of mail items, including but not limited to:</w:t>
          </w:r>
        </w:p>
      </w:sdtContent>
    </w:sdt>
    <w:sdt>
      <w:sdtPr>
        <w:tag w:val="goog_rdk_79"/>
        <w:id w:val="-682585930"/>
      </w:sdtPr>
      <w:sdtEndPr/>
      <w:sdtContent>
        <w:p w14:paraId="5041AE80" w14:textId="77777777" w:rsidR="00F742A9" w:rsidRDefault="00380618">
          <w:pPr>
            <w:numPr>
              <w:ilvl w:val="0"/>
              <w:numId w:val="8"/>
            </w:numPr>
            <w:spacing w:after="0" w:line="240" w:lineRule="auto"/>
            <w:ind w:left="1560"/>
            <w:rPr>
              <w:rFonts w:ascii="Arial" w:eastAsia="Arial" w:hAnsi="Arial" w:cs="Arial"/>
            </w:rPr>
          </w:pPr>
          <w:r>
            <w:rPr>
              <w:rFonts w:ascii="Arial" w:eastAsia="Arial" w:hAnsi="Arial" w:cs="Arial"/>
            </w:rPr>
            <w:t>SMS (text messaging) communications</w:t>
          </w:r>
        </w:p>
      </w:sdtContent>
    </w:sdt>
    <w:sdt>
      <w:sdtPr>
        <w:tag w:val="goog_rdk_80"/>
        <w:id w:val="-42985969"/>
      </w:sdtPr>
      <w:sdtEndPr/>
      <w:sdtContent>
        <w:p w14:paraId="5041AE81" w14:textId="77777777" w:rsidR="00F742A9" w:rsidRDefault="00380618">
          <w:pPr>
            <w:numPr>
              <w:ilvl w:val="0"/>
              <w:numId w:val="8"/>
            </w:numPr>
            <w:spacing w:after="0" w:line="240" w:lineRule="auto"/>
            <w:ind w:left="1560"/>
            <w:rPr>
              <w:rFonts w:ascii="Arial" w:eastAsia="Arial" w:hAnsi="Arial" w:cs="Arial"/>
            </w:rPr>
          </w:pPr>
          <w:r>
            <w:rPr>
              <w:rFonts w:ascii="Arial" w:eastAsia="Arial" w:hAnsi="Arial" w:cs="Arial"/>
            </w:rPr>
            <w:t>Email communications</w:t>
          </w:r>
        </w:p>
      </w:sdtContent>
    </w:sdt>
    <w:sdt>
      <w:sdtPr>
        <w:tag w:val="goog_rdk_81"/>
        <w:id w:val="-1968270719"/>
      </w:sdtPr>
      <w:sdtEndPr/>
      <w:sdtContent>
        <w:p w14:paraId="5041AE82" w14:textId="77777777" w:rsidR="00F742A9" w:rsidRDefault="00380618">
          <w:pPr>
            <w:numPr>
              <w:ilvl w:val="0"/>
              <w:numId w:val="8"/>
            </w:numPr>
            <w:spacing w:after="0" w:line="240" w:lineRule="auto"/>
            <w:ind w:left="1560"/>
            <w:rPr>
              <w:rFonts w:ascii="Arial" w:eastAsia="Arial" w:hAnsi="Arial" w:cs="Arial"/>
            </w:rPr>
          </w:pPr>
          <w:r>
            <w:rPr>
              <w:rFonts w:ascii="Arial" w:eastAsia="Arial" w:hAnsi="Arial" w:cs="Arial"/>
            </w:rPr>
            <w:t>Secure web-based communications</w:t>
          </w:r>
        </w:p>
      </w:sdtContent>
    </w:sdt>
    <w:sdt>
      <w:sdtPr>
        <w:tag w:val="goog_rdk_82"/>
        <w:id w:val="-1252503151"/>
      </w:sdtPr>
      <w:sdtEndPr/>
      <w:sdtContent>
        <w:p w14:paraId="5041AE83" w14:textId="77777777" w:rsidR="00F742A9" w:rsidRDefault="00EA30C8">
          <w:pPr>
            <w:spacing w:line="240" w:lineRule="auto"/>
            <w:rPr>
              <w:rFonts w:ascii="Arial" w:eastAsia="Arial" w:hAnsi="Arial" w:cs="Arial"/>
            </w:rPr>
          </w:pPr>
        </w:p>
      </w:sdtContent>
    </w:sdt>
    <w:sdt>
      <w:sdtPr>
        <w:tag w:val="goog_rdk_83"/>
        <w:id w:val="-2053294188"/>
      </w:sdtPr>
      <w:sdtEndPr/>
      <w:sdtContent>
        <w:p w14:paraId="5041AE84"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comply with the Privacy and Electronic Communications Regulations (PECR) in relation to e-communications Services/solutions.</w:t>
          </w:r>
        </w:p>
      </w:sdtContent>
    </w:sdt>
    <w:sdt>
      <w:sdtPr>
        <w:tag w:val="goog_rdk_84"/>
        <w:id w:val="2016961132"/>
      </w:sdtPr>
      <w:sdtEndPr/>
      <w:sdtContent>
        <w:p w14:paraId="5041AE85"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85"/>
        <w:id w:val="540790025"/>
      </w:sdtPr>
      <w:sdtEndPr/>
      <w:sdtContent>
        <w:p w14:paraId="5041AE86"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ensure that a full audit trail is available to demonstrate the chain of custody for the complete lifecycle of all e-communications.</w:t>
          </w:r>
        </w:p>
      </w:sdtContent>
    </w:sdt>
    <w:sdt>
      <w:sdtPr>
        <w:tag w:val="goog_rdk_86"/>
        <w:id w:val="913906552"/>
      </w:sdtPr>
      <w:sdtEndPr/>
      <w:sdtContent>
        <w:p w14:paraId="5041AE87"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87"/>
        <w:id w:val="556052851"/>
      </w:sdtPr>
      <w:sdtEndPr/>
      <w:sdtContent>
        <w:p w14:paraId="5041AE88" w14:textId="618BCC4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Where a mail item or e-communication is found to contain errors including, but not limited to, missing fields of information or incorrect address, the Supplier shall issue an alert to the Buyer asking for the information to be corrected prior to being issued to the addressee.</w:t>
          </w:r>
        </w:p>
      </w:sdtContent>
    </w:sdt>
    <w:sdt>
      <w:sdtPr>
        <w:tag w:val="goog_rdk_88"/>
        <w:id w:val="-467210466"/>
      </w:sdtPr>
      <w:sdtEndPr/>
      <w:sdtContent>
        <w:p w14:paraId="5041AE89"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89"/>
        <w:id w:val="-919023842"/>
      </w:sdtPr>
      <w:sdtEndPr/>
      <w:sdtContent>
        <w:p w14:paraId="5041AE8A"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a facility whereby mail items or e-communications go through an approval process within the Buyer organisation prior to processing i.e. prior to print and dispatch for physical mail items or electronic entry/upload and issue for e-communications.</w:t>
          </w:r>
        </w:p>
      </w:sdtContent>
    </w:sdt>
    <w:sdt>
      <w:sdtPr>
        <w:tag w:val="goog_rdk_90"/>
        <w:id w:val="153192318"/>
      </w:sdtPr>
      <w:sdtEndPr/>
      <w:sdtContent>
        <w:p w14:paraId="5041AE8B"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91"/>
        <w:id w:val="1306893955"/>
      </w:sdtPr>
      <w:sdtEndPr/>
      <w:sdtContent>
        <w:p w14:paraId="5041AE8C"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tailor each hybrid mail service/solution to meet the individual requirements of each Buyer, as defined during the Call-Off Procedure.</w:t>
          </w:r>
        </w:p>
      </w:sdtContent>
    </w:sdt>
    <w:sdt>
      <w:sdtPr>
        <w:tag w:val="goog_rdk_92"/>
        <w:id w:val="1826392283"/>
      </w:sdtPr>
      <w:sdtEndPr/>
      <w:sdtContent>
        <w:p w14:paraId="5041AE8D"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93"/>
        <w:id w:val="-1974283865"/>
      </w:sdtPr>
      <w:sdtEndPr/>
      <w:sdtContent>
        <w:p w14:paraId="5041AE8E" w14:textId="4B289B81"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be aware that in providing these additional and alternative    Level 2 Services, where required by the Buyer, all mandatory </w:t>
          </w:r>
          <w:r w:rsidR="00C45D0C">
            <w:rPr>
              <w:rFonts w:ascii="Arial" w:eastAsia="Arial" w:hAnsi="Arial" w:cs="Arial"/>
              <w:color w:val="000000"/>
            </w:rPr>
            <w:t xml:space="preserve">Paragraphs </w:t>
          </w:r>
          <w:r>
            <w:rPr>
              <w:rFonts w:ascii="Arial" w:eastAsia="Arial" w:hAnsi="Arial" w:cs="Arial"/>
              <w:color w:val="000000"/>
            </w:rPr>
            <w:t>in section 2 of this Annex 7, including the Deliverables for a Level 1 solution, shall apply. The Buyer will define requirements for physical mail items (Level 1) as part of their Level 2 solution during the Call-Off Procedure.</w:t>
          </w:r>
        </w:p>
      </w:sdtContent>
    </w:sdt>
    <w:sdt>
      <w:sdtPr>
        <w:tag w:val="goog_rdk_94"/>
        <w:id w:val="1285625241"/>
      </w:sdtPr>
      <w:sdtEndPr/>
      <w:sdtContent>
        <w:p w14:paraId="5041AE8F" w14:textId="77777777" w:rsidR="00F742A9" w:rsidRDefault="00EA30C8">
          <w:pPr>
            <w:pBdr>
              <w:top w:val="nil"/>
              <w:left w:val="nil"/>
              <w:bottom w:val="nil"/>
              <w:right w:val="nil"/>
              <w:between w:val="nil"/>
            </w:pBdr>
            <w:spacing w:after="0" w:line="240" w:lineRule="auto"/>
            <w:ind w:left="993" w:hanging="720"/>
            <w:rPr>
              <w:rFonts w:ascii="Arial" w:eastAsia="Arial" w:hAnsi="Arial" w:cs="Arial"/>
              <w:color w:val="000000"/>
            </w:rPr>
          </w:pPr>
        </w:p>
      </w:sdtContent>
    </w:sdt>
    <w:sdt>
      <w:sdtPr>
        <w:tag w:val="goog_rdk_95"/>
        <w:id w:val="-918939563"/>
      </w:sdtPr>
      <w:sdtEndPr/>
      <w:sdtContent>
        <w:p w14:paraId="5041AE90"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 xml:space="preserve"> </w:t>
          </w:r>
          <w:r>
            <w:rPr>
              <w:rFonts w:ascii="Arial" w:eastAsia="Arial" w:hAnsi="Arial" w:cs="Arial"/>
              <w:b/>
              <w:color w:val="000000"/>
            </w:rPr>
            <w:t>Software</w:t>
          </w:r>
        </w:p>
      </w:sdtContent>
    </w:sdt>
    <w:sdt>
      <w:sdtPr>
        <w:tag w:val="goog_rdk_96"/>
        <w:id w:val="-1004043240"/>
      </w:sdtPr>
      <w:sdtEndPr/>
      <w:sdtContent>
        <w:p w14:paraId="5041AE91" w14:textId="77777777" w:rsidR="00F742A9" w:rsidRDefault="00EA30C8">
          <w:pPr>
            <w:pBdr>
              <w:top w:val="nil"/>
              <w:left w:val="nil"/>
              <w:bottom w:val="nil"/>
              <w:right w:val="nil"/>
              <w:between w:val="nil"/>
            </w:pBdr>
            <w:spacing w:after="0" w:line="240" w:lineRule="auto"/>
            <w:ind w:left="792" w:hanging="720"/>
            <w:rPr>
              <w:rFonts w:ascii="Arial" w:eastAsia="Arial" w:hAnsi="Arial" w:cs="Arial"/>
              <w:color w:val="000000"/>
              <w:u w:val="single"/>
            </w:rPr>
          </w:pPr>
        </w:p>
      </w:sdtContent>
    </w:sdt>
    <w:sdt>
      <w:sdtPr>
        <w:tag w:val="goog_rdk_97"/>
        <w:id w:val="-253974738"/>
      </w:sdtPr>
      <w:sdtEndPr/>
      <w:sdtContent>
        <w:p w14:paraId="5041AE92"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permitted to deliver the required hybrid mail Services and/or solutions to Buyers’ through the provision of the following:</w:t>
          </w:r>
        </w:p>
      </w:sdtContent>
    </w:sdt>
    <w:sdt>
      <w:sdtPr>
        <w:tag w:val="goog_rdk_98"/>
        <w:id w:val="-266081026"/>
      </w:sdtPr>
      <w:sdtEndPr/>
      <w:sdtContent>
        <w:p w14:paraId="5041AE93" w14:textId="77777777" w:rsidR="00F742A9" w:rsidRDefault="00380618">
          <w:pPr>
            <w:numPr>
              <w:ilvl w:val="0"/>
              <w:numId w:val="5"/>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desktop solution and/or supporting software</w:t>
          </w:r>
        </w:p>
      </w:sdtContent>
    </w:sdt>
    <w:sdt>
      <w:sdtPr>
        <w:tag w:val="goog_rdk_99"/>
        <w:id w:val="1210540367"/>
      </w:sdtPr>
      <w:sdtEndPr/>
      <w:sdtContent>
        <w:p w14:paraId="5041AE94" w14:textId="77777777" w:rsidR="00F742A9" w:rsidRDefault="00380618">
          <w:pPr>
            <w:numPr>
              <w:ilvl w:val="0"/>
              <w:numId w:val="5"/>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web-based solutions and/or supporting software,</w:t>
          </w:r>
        </w:p>
      </w:sdtContent>
    </w:sdt>
    <w:sdt>
      <w:sdtPr>
        <w:tag w:val="goog_rdk_100"/>
        <w:id w:val="1775903675"/>
      </w:sdtPr>
      <w:sdtEndPr/>
      <w:sdtContent>
        <w:p w14:paraId="5041AE95" w14:textId="77777777" w:rsidR="00F742A9" w:rsidRDefault="00380618">
          <w:pPr>
            <w:numPr>
              <w:ilvl w:val="0"/>
              <w:numId w:val="5"/>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development of a Buyer portal</w:t>
          </w:r>
        </w:p>
      </w:sdtContent>
    </w:sdt>
    <w:sdt>
      <w:sdtPr>
        <w:tag w:val="goog_rdk_101"/>
        <w:id w:val="14125620"/>
      </w:sdtPr>
      <w:sdtEndPr/>
      <w:sdtContent>
        <w:p w14:paraId="5041AE96" w14:textId="77777777" w:rsidR="00F742A9" w:rsidRDefault="00380618">
          <w:pPr>
            <w:numPr>
              <w:ilvl w:val="0"/>
              <w:numId w:val="5"/>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via Supplier website interface</w:t>
          </w:r>
        </w:p>
      </w:sdtContent>
    </w:sdt>
    <w:sdt>
      <w:sdtPr>
        <w:tag w:val="goog_rdk_102"/>
        <w:id w:val="1261953383"/>
        <w:showingPlcHdr/>
      </w:sdtPr>
      <w:sdtEndPr/>
      <w:sdtContent>
        <w:p w14:paraId="5041AE97" w14:textId="531C2AA4" w:rsidR="00F742A9" w:rsidRDefault="00744219">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103"/>
        <w:id w:val="-2058074581"/>
      </w:sdtPr>
      <w:sdtEndPr/>
      <w:sdtContent>
        <w:p w14:paraId="5041AE98"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utilise open standards in the delivery of all Call-Off Contracts wherever this is available. This shall include open architecture / open source software, to gain a comprehensive, flexible and innovative Service provision.</w:t>
          </w:r>
        </w:p>
      </w:sdtContent>
    </w:sdt>
    <w:sdt>
      <w:sdtPr>
        <w:tag w:val="goog_rdk_104"/>
        <w:id w:val="723334537"/>
      </w:sdtPr>
      <w:sdtEndPr/>
      <w:sdtContent>
        <w:p w14:paraId="5041AE99"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105"/>
        <w:id w:val="669680151"/>
      </w:sdtPr>
      <w:sdtEndPr/>
      <w:sdtContent>
        <w:p w14:paraId="5041AE9A"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include the associated design development installation and commissioning Services in the provision of software. This shall include the provision of ongoing support and maintenance.</w:t>
          </w:r>
        </w:p>
      </w:sdtContent>
    </w:sdt>
    <w:sdt>
      <w:sdtPr>
        <w:tag w:val="goog_rdk_106"/>
        <w:id w:val="-29803099"/>
      </w:sdtPr>
      <w:sdtEndPr/>
      <w:sdtContent>
        <w:p w14:paraId="5041AE9B"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107"/>
        <w:id w:val="1149865609"/>
      </w:sdtPr>
      <w:sdtEndPr/>
      <w:sdtContent>
        <w:p w14:paraId="5041AE9C"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where the provision of the hybrid mail service and/or solution includes the supply of software:</w:t>
          </w:r>
        </w:p>
      </w:sdtContent>
    </w:sdt>
    <w:sdt>
      <w:sdtPr>
        <w:tag w:val="goog_rdk_108"/>
        <w:id w:val="1860316412"/>
        <w:showingPlcHdr/>
      </w:sdtPr>
      <w:sdtEndPr/>
      <w:sdtContent>
        <w:p w14:paraId="5041AE9D" w14:textId="1CDED7BE" w:rsidR="00F742A9" w:rsidRDefault="00D1396C">
          <w:pPr>
            <w:pBdr>
              <w:top w:val="nil"/>
              <w:left w:val="nil"/>
              <w:bottom w:val="nil"/>
              <w:right w:val="nil"/>
              <w:between w:val="nil"/>
            </w:pBdr>
            <w:spacing w:after="0" w:line="240" w:lineRule="auto"/>
            <w:ind w:left="1224" w:hanging="720"/>
            <w:rPr>
              <w:rFonts w:ascii="Arial" w:eastAsia="Arial" w:hAnsi="Arial" w:cs="Arial"/>
              <w:color w:val="000000"/>
              <w:u w:val="single"/>
            </w:rPr>
          </w:pPr>
          <w:r>
            <w:t xml:space="preserve">     </w:t>
          </w:r>
        </w:p>
      </w:sdtContent>
    </w:sdt>
    <w:sdt>
      <w:sdtPr>
        <w:tag w:val="goog_rdk_109"/>
        <w:id w:val="407656356"/>
      </w:sdtPr>
      <w:sdtEndPr/>
      <w:sdtContent>
        <w:p w14:paraId="5041AE9E" w14:textId="77777777" w:rsidR="00F742A9" w:rsidRDefault="00380618">
          <w:pPr>
            <w:numPr>
              <w:ilvl w:val="0"/>
              <w:numId w:val="16"/>
            </w:num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ensure that any licence relevant to the use of the software is granted to the Buyer at the time of supply and certainly prior to full go-live of the service/solution;</w:t>
          </w:r>
        </w:p>
      </w:sdtContent>
    </w:sdt>
    <w:sdt>
      <w:sdtPr>
        <w:tag w:val="goog_rdk_110"/>
        <w:id w:val="1934006173"/>
      </w:sdtPr>
      <w:sdtEndPr/>
      <w:sdtContent>
        <w:p w14:paraId="5041AE9F" w14:textId="77777777" w:rsidR="00F742A9" w:rsidRDefault="00380618">
          <w:pPr>
            <w:numPr>
              <w:ilvl w:val="0"/>
              <w:numId w:val="13"/>
            </w:numPr>
            <w:spacing w:line="240" w:lineRule="auto"/>
            <w:rPr>
              <w:rFonts w:ascii="Arial" w:eastAsia="Arial" w:hAnsi="Arial" w:cs="Arial"/>
            </w:rPr>
          </w:pPr>
          <w:r>
            <w:rPr>
              <w:rFonts w:ascii="Arial" w:eastAsia="Arial" w:hAnsi="Arial" w:cs="Arial"/>
            </w:rPr>
            <w:t>work with the Buyer and the Buyer’s IT management teams to ensure the proposed software is compatible with any existing hardware and also conforms to the Buyer’s IT protocols;</w:t>
          </w:r>
        </w:p>
      </w:sdtContent>
    </w:sdt>
    <w:sdt>
      <w:sdtPr>
        <w:tag w:val="goog_rdk_111"/>
        <w:id w:val="-1035427246"/>
      </w:sdtPr>
      <w:sdtEndPr/>
      <w:sdtContent>
        <w:p w14:paraId="5041AEA0" w14:textId="77777777" w:rsidR="00F742A9" w:rsidRDefault="00380618">
          <w:pPr>
            <w:numPr>
              <w:ilvl w:val="0"/>
              <w:numId w:val="13"/>
            </w:numPr>
            <w:spacing w:line="240" w:lineRule="auto"/>
            <w:rPr>
              <w:rFonts w:ascii="Arial" w:eastAsia="Arial" w:hAnsi="Arial" w:cs="Arial"/>
            </w:rPr>
          </w:pPr>
          <w:r>
            <w:rPr>
              <w:rFonts w:ascii="Arial" w:eastAsia="Arial" w:hAnsi="Arial" w:cs="Arial"/>
            </w:rPr>
            <w:t>where necessary, undertake a full site survey and connectivity report prior to formal acceptance of any order, to ensure fitness for purpose;</w:t>
          </w:r>
        </w:p>
      </w:sdtContent>
    </w:sdt>
    <w:sdt>
      <w:sdtPr>
        <w:tag w:val="goog_rdk_112"/>
        <w:id w:val="1932768748"/>
      </w:sdtPr>
      <w:sdtEndPr/>
      <w:sdtContent>
        <w:p w14:paraId="5041AEA1" w14:textId="77777777" w:rsidR="00F742A9" w:rsidRDefault="00380618">
          <w:pPr>
            <w:numPr>
              <w:ilvl w:val="0"/>
              <w:numId w:val="13"/>
            </w:numPr>
            <w:spacing w:line="240" w:lineRule="auto"/>
            <w:rPr>
              <w:rFonts w:ascii="Arial" w:eastAsia="Arial" w:hAnsi="Arial" w:cs="Arial"/>
            </w:rPr>
          </w:pPr>
          <w:r>
            <w:rPr>
              <w:rFonts w:ascii="Arial" w:eastAsia="Arial" w:hAnsi="Arial" w:cs="Arial"/>
            </w:rPr>
            <w:t>ensure that all software is tested with all mission critical applications and proof of concept is provided to the Buyer as a guarantee that the solution and software is fit for purpose, prior to invoicing the Buyer;</w:t>
          </w:r>
        </w:p>
      </w:sdtContent>
    </w:sdt>
    <w:sdt>
      <w:sdtPr>
        <w:tag w:val="goog_rdk_113"/>
        <w:id w:val="2124181989"/>
      </w:sdtPr>
      <w:sdtEndPr/>
      <w:sdtContent>
        <w:p w14:paraId="5041AEA2" w14:textId="77777777" w:rsidR="00F742A9" w:rsidRDefault="00380618">
          <w:pPr>
            <w:numPr>
              <w:ilvl w:val="0"/>
              <w:numId w:val="13"/>
            </w:numPr>
            <w:spacing w:line="240" w:lineRule="auto"/>
            <w:rPr>
              <w:rFonts w:ascii="Arial" w:eastAsia="Arial" w:hAnsi="Arial" w:cs="Arial"/>
            </w:rPr>
          </w:pPr>
          <w:r>
            <w:rPr>
              <w:rFonts w:ascii="Arial" w:eastAsia="Arial" w:hAnsi="Arial" w:cs="Arial"/>
            </w:rPr>
            <w:t>ensure that the software meets level AA of the Web Content Accessibility Guidelines (WCAG) 2.1;</w:t>
          </w:r>
        </w:p>
      </w:sdtContent>
    </w:sdt>
    <w:sdt>
      <w:sdtPr>
        <w:tag w:val="goog_rdk_114"/>
        <w:id w:val="-1497109885"/>
      </w:sdtPr>
      <w:sdtEndPr/>
      <w:sdtContent>
        <w:p w14:paraId="5041AEA3" w14:textId="77777777" w:rsidR="00F742A9" w:rsidRDefault="00380618">
          <w:pPr>
            <w:numPr>
              <w:ilvl w:val="0"/>
              <w:numId w:val="13"/>
            </w:numPr>
            <w:spacing w:line="240" w:lineRule="auto"/>
            <w:rPr>
              <w:rFonts w:ascii="Arial" w:eastAsia="Arial" w:hAnsi="Arial" w:cs="Arial"/>
            </w:rPr>
          </w:pPr>
          <w:r>
            <w:rPr>
              <w:rFonts w:ascii="Arial" w:eastAsia="Arial" w:hAnsi="Arial" w:cs="Arial"/>
            </w:rPr>
            <w:t>ensure that all software is capable of being supported and maintained for a minimum of five (5) years from the date of the original licence sale.</w:t>
          </w:r>
        </w:p>
      </w:sdtContent>
    </w:sdt>
    <w:sdt>
      <w:sdtPr>
        <w:tag w:val="goog_rdk_115"/>
        <w:id w:val="110018229"/>
      </w:sdtPr>
      <w:sdtEndPr/>
      <w:sdtContent>
        <w:p w14:paraId="5041AEA4"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Templates</w:t>
          </w:r>
        </w:p>
      </w:sdtContent>
    </w:sdt>
    <w:sdt>
      <w:sdtPr>
        <w:tag w:val="goog_rdk_116"/>
        <w:id w:val="-1908060970"/>
      </w:sdtPr>
      <w:sdtEndPr/>
      <w:sdtContent>
        <w:p w14:paraId="5041AEA5"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117"/>
        <w:id w:val="225971619"/>
      </w:sdtPr>
      <w:sdtEndPr/>
      <w:sdtContent>
        <w:p w14:paraId="5041AEA6"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a design and configuration service for mail item templates, the level of design and configuration shall be defined by the Buyer during the call off procedure</w:t>
          </w:r>
        </w:p>
      </w:sdtContent>
    </w:sdt>
    <w:sdt>
      <w:sdtPr>
        <w:tag w:val="goog_rdk_118"/>
        <w:id w:val="1836875276"/>
      </w:sdtPr>
      <w:sdtEndPr/>
      <w:sdtContent>
        <w:p w14:paraId="5041AEA7"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119"/>
        <w:id w:val="-409849546"/>
      </w:sdtPr>
      <w:sdtEndPr/>
      <w:sdtContent>
        <w:p w14:paraId="5041AEA8"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provide the ability for templates to be amended. This can be either by the Supplier or Buyers </w:t>
          </w:r>
        </w:p>
      </w:sdtContent>
    </w:sdt>
    <w:p w14:paraId="518402C9" w14:textId="47944B50" w:rsidR="00D020BE" w:rsidRDefault="00EA30C8" w:rsidP="00D020BE">
      <w:pPr>
        <w:pBdr>
          <w:top w:val="nil"/>
          <w:left w:val="nil"/>
          <w:bottom w:val="nil"/>
          <w:right w:val="nil"/>
          <w:between w:val="nil"/>
        </w:pBdr>
        <w:spacing w:after="0" w:line="240" w:lineRule="auto"/>
        <w:ind w:left="1224" w:hanging="720"/>
        <w:rPr>
          <w:rFonts w:ascii="Arial" w:eastAsia="Arial" w:hAnsi="Arial" w:cs="Arial"/>
          <w:color w:val="000000"/>
        </w:rPr>
      </w:pPr>
      <w:sdt>
        <w:sdtPr>
          <w:tag w:val="goog_rdk_120"/>
          <w:id w:val="629292804"/>
        </w:sdtPr>
        <w:sdtEndPr/>
        <w:sdtContent/>
      </w:sdt>
      <w:r w:rsidR="00D020BE" w:rsidRPr="00D020BE">
        <w:rPr>
          <w:rFonts w:ascii="Arial" w:eastAsia="Arial" w:hAnsi="Arial" w:cs="Arial"/>
          <w:color w:val="000000"/>
        </w:rPr>
        <w:t xml:space="preserve"> </w:t>
      </w:r>
    </w:p>
    <w:sdt>
      <w:sdtPr>
        <w:tag w:val="goog_rdk_460"/>
        <w:id w:val="-445621227"/>
      </w:sdtPr>
      <w:sdtEndPr/>
      <w:sdtContent>
        <w:p w14:paraId="506BBE66" w14:textId="6FE28A4A" w:rsidR="00D020BE" w:rsidRDefault="00D020BE" w:rsidP="00D020BE">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Off-</w:t>
          </w:r>
          <w:r w:rsidR="00C45D0C">
            <w:rPr>
              <w:rFonts w:ascii="Arial" w:eastAsia="Arial" w:hAnsi="Arial" w:cs="Arial"/>
              <w:b/>
              <w:color w:val="000000"/>
            </w:rPr>
            <w:t>S</w:t>
          </w:r>
          <w:r>
            <w:rPr>
              <w:rFonts w:ascii="Arial" w:eastAsia="Arial" w:hAnsi="Arial" w:cs="Arial"/>
              <w:b/>
              <w:color w:val="000000"/>
            </w:rPr>
            <w:t>ite Solutions</w:t>
          </w:r>
        </w:p>
      </w:sdtContent>
    </w:sdt>
    <w:sdt>
      <w:sdtPr>
        <w:tag w:val="goog_rdk_461"/>
        <w:id w:val="-504052150"/>
      </w:sdtPr>
      <w:sdtEndPr/>
      <w:sdtContent>
        <w:p w14:paraId="50741FAD" w14:textId="77777777" w:rsidR="00D020BE" w:rsidRDefault="00EA30C8" w:rsidP="00D020BE">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462"/>
        <w:id w:val="2035453062"/>
      </w:sdtPr>
      <w:sdtEndPr/>
      <w:sdtContent>
        <w:p w14:paraId="11F01AC6" w14:textId="77777777" w:rsidR="00D020BE" w:rsidRDefault="00D020BE" w:rsidP="00D020BE">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be aware that Buyers may not have or wish to use their own internal print rooms and production facilities. </w:t>
          </w:r>
        </w:p>
      </w:sdtContent>
    </w:sdt>
    <w:sdt>
      <w:sdtPr>
        <w:tag w:val="goog_rdk_463"/>
        <w:id w:val="1119885856"/>
      </w:sdtPr>
      <w:sdtEndPr/>
      <w:sdtContent>
        <w:p w14:paraId="433FD920" w14:textId="77777777" w:rsidR="00D020BE" w:rsidRDefault="00EA30C8" w:rsidP="00D020BE">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464"/>
        <w:id w:val="-1730916735"/>
      </w:sdtPr>
      <w:sdtEndPr/>
      <w:sdtContent>
        <w:p w14:paraId="03796723" w14:textId="77777777" w:rsidR="00D020BE" w:rsidRDefault="00D020BE" w:rsidP="00D020BE">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deliver the Services off-site at the Supplier’s premises, where defined by the Buyer during the Call-Off Procedure.</w:t>
          </w:r>
        </w:p>
      </w:sdtContent>
    </w:sdt>
    <w:sdt>
      <w:sdtPr>
        <w:tag w:val="goog_rdk_465"/>
        <w:id w:val="-205336601"/>
      </w:sdtPr>
      <w:sdtEndPr/>
      <w:sdtContent>
        <w:p w14:paraId="63765A44" w14:textId="77777777" w:rsidR="00D020BE" w:rsidRDefault="00EA30C8" w:rsidP="00D020BE">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466"/>
        <w:id w:val="805209639"/>
      </w:sdtPr>
      <w:sdtEndPr/>
      <w:sdtContent>
        <w:p w14:paraId="4E71D784" w14:textId="77777777" w:rsidR="00D020BE" w:rsidRDefault="00D020BE" w:rsidP="00D020BE">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capable of securely routing all data from Buyer departments, satellite offices or, data from nominated third party locations to the Supplier’s off-site print and/or production facility where the Supplier shall be responsible for the printing, enveloping and dispatch of mail items, as defined by the Buyer during the Call-Off Procedure.</w:t>
          </w:r>
        </w:p>
      </w:sdtContent>
    </w:sdt>
    <w:sdt>
      <w:sdtPr>
        <w:tag w:val="goog_rdk_467"/>
        <w:id w:val="-334310341"/>
        <w:showingPlcHdr/>
      </w:sdtPr>
      <w:sdtEndPr/>
      <w:sdtContent>
        <w:p w14:paraId="0065C39D" w14:textId="2C075224" w:rsidR="00D020BE" w:rsidRDefault="00D1396C" w:rsidP="00D020BE">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468"/>
        <w:id w:val="1310972930"/>
      </w:sdtPr>
      <w:sdtEndPr/>
      <w:sdtContent>
        <w:p w14:paraId="5B0E1DA6" w14:textId="77777777" w:rsidR="00D020BE" w:rsidRDefault="00D020BE" w:rsidP="00D020BE">
          <w:pPr>
            <w:numPr>
              <w:ilvl w:val="2"/>
              <w:numId w:val="7"/>
            </w:num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The Supplier shall provide resource to undertake a review of the Buyer’s server capacity and capability, at no additional cost to the Buyer. The Supplier shall undertake any such site surveys and connectivity reports prior to formal acceptance of any Order. This shall ensure fitness for purpose with the Buyer’s existing IT infrastructure and verify that the Buyer’s server capacity is capable of supporting the off-site solution.</w:t>
          </w:r>
        </w:p>
      </w:sdtContent>
    </w:sdt>
    <w:sdt>
      <w:sdtPr>
        <w:tag w:val="goog_rdk_121"/>
        <w:id w:val="-825737691"/>
        <w:showingPlcHdr/>
      </w:sdtPr>
      <w:sdtEndPr/>
      <w:sdtContent>
        <w:p w14:paraId="5041AEAA" w14:textId="4C0856C9" w:rsidR="00F742A9" w:rsidRDefault="00D020BE">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122"/>
        <w:id w:val="1909263842"/>
      </w:sdtPr>
      <w:sdtEndPr/>
      <w:sdtContent>
        <w:p w14:paraId="5041AEAB" w14:textId="4B759136"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Solution Up Time</w:t>
          </w:r>
          <w:r w:rsidR="008F0D16">
            <w:rPr>
              <w:rFonts w:ascii="Arial" w:eastAsia="Arial" w:hAnsi="Arial" w:cs="Arial"/>
              <w:b/>
              <w:color w:val="000000"/>
            </w:rPr>
            <w:t xml:space="preserve"> (Software)</w:t>
          </w:r>
        </w:p>
      </w:sdtContent>
    </w:sdt>
    <w:sdt>
      <w:sdtPr>
        <w:tag w:val="goog_rdk_123"/>
        <w:id w:val="-475993738"/>
      </w:sdtPr>
      <w:sdtEndPr/>
      <w:sdtContent>
        <w:p w14:paraId="5041AEAC" w14:textId="77777777" w:rsidR="00F742A9" w:rsidRDefault="00EA30C8">
          <w:pPr>
            <w:pBdr>
              <w:top w:val="nil"/>
              <w:left w:val="nil"/>
              <w:bottom w:val="nil"/>
              <w:right w:val="nil"/>
              <w:between w:val="nil"/>
            </w:pBdr>
            <w:spacing w:after="0" w:line="240" w:lineRule="auto"/>
            <w:ind w:left="792" w:hanging="720"/>
            <w:rPr>
              <w:rFonts w:ascii="Arial" w:eastAsia="Arial" w:hAnsi="Arial" w:cs="Arial"/>
              <w:color w:val="000000"/>
            </w:rPr>
          </w:pPr>
        </w:p>
      </w:sdtContent>
    </w:sdt>
    <w:sdt>
      <w:sdtPr>
        <w:tag w:val="goog_rdk_124"/>
        <w:id w:val="-993949143"/>
      </w:sdtPr>
      <w:sdtEndPr/>
      <w:sdtContent>
        <w:p w14:paraId="5041AEAD" w14:textId="52E3458A"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u w:val="single"/>
            </w:rPr>
          </w:pPr>
          <w:r>
            <w:rPr>
              <w:rFonts w:ascii="Arial" w:eastAsia="Arial" w:hAnsi="Arial" w:cs="Arial"/>
              <w:color w:val="000000"/>
            </w:rPr>
            <w:t xml:space="preserve">The Supplier shall ensure, as a minimum, that 97% up time </w:t>
          </w:r>
          <w:r w:rsidR="008F0D16">
            <w:rPr>
              <w:rFonts w:ascii="Arial" w:eastAsia="Arial" w:hAnsi="Arial" w:cs="Arial"/>
              <w:color w:val="000000"/>
            </w:rPr>
            <w:t xml:space="preserve">of the primary functions of software, as detailed in Paragraph 2.5, </w:t>
          </w:r>
          <w:r>
            <w:rPr>
              <w:rFonts w:ascii="Arial" w:eastAsia="Arial" w:hAnsi="Arial" w:cs="Arial"/>
              <w:color w:val="000000"/>
            </w:rPr>
            <w:t>is achieved, as measured over any two (2) consecutive rolling quarterly periods (e.g. 62 days in a quarter at 7.5 hours per day, the Supplier shall ensure that all primary functions are available and supported for 451 hours out of 465 hours, as a minimum).</w:t>
          </w:r>
        </w:p>
      </w:sdtContent>
    </w:sdt>
    <w:sdt>
      <w:sdtPr>
        <w:tag w:val="goog_rdk_125"/>
        <w:id w:val="-1306155277"/>
      </w:sdtPr>
      <w:sdtEndPr/>
      <w:sdtContent>
        <w:p w14:paraId="5041AEAE"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126"/>
        <w:id w:val="290482303"/>
      </w:sdtPr>
      <w:sdtEndPr/>
      <w:sdtContent>
        <w:p w14:paraId="5041AEAF"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CCS reserves the right to request a performance report against the up time target at   any time throughout the Framework Contract Period.</w:t>
          </w:r>
        </w:p>
      </w:sdtContent>
    </w:sdt>
    <w:sdt>
      <w:sdtPr>
        <w:tag w:val="goog_rdk_127"/>
        <w:id w:val="764118650"/>
      </w:sdtPr>
      <w:sdtEndPr/>
      <w:sdtContent>
        <w:p w14:paraId="5041AEB0"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128"/>
        <w:id w:val="1351224998"/>
      </w:sdtPr>
      <w:sdtEndPr/>
      <w:sdtContent>
        <w:p w14:paraId="5041AEB1"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Buyers’ may also choose to directly monitor up time performance for their individual Call-Off Contract and this will be defined as part of the Buyer’s Performance Indicators during the Call-Off Procedure.</w:t>
          </w:r>
        </w:p>
      </w:sdtContent>
    </w:sdt>
    <w:sdt>
      <w:sdtPr>
        <w:tag w:val="goog_rdk_129"/>
        <w:id w:val="896017779"/>
      </w:sdtPr>
      <w:sdtEndPr/>
      <w:sdtContent>
        <w:p w14:paraId="5041AEB2"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130"/>
        <w:id w:val="-52776630"/>
      </w:sdtPr>
      <w:sdtEndPr/>
      <w:sdtContent>
        <w:p w14:paraId="5041AEB3"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Where the up time target is not met, the Supplier shall undertake a full Service investigation and shall resolve any issues affecting the operation of the Service at their own expense.  </w:t>
          </w:r>
        </w:p>
      </w:sdtContent>
    </w:sdt>
    <w:sdt>
      <w:sdtPr>
        <w:tag w:val="goog_rdk_131"/>
        <w:id w:val="-1213572731"/>
      </w:sdtPr>
      <w:sdtEndPr/>
      <w:sdtContent>
        <w:p w14:paraId="5041AEB4"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132"/>
        <w:id w:val="-1605341577"/>
      </w:sdtPr>
      <w:sdtEndPr/>
      <w:sdtContent>
        <w:p w14:paraId="5041AEB5"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u w:val="single"/>
            </w:rPr>
          </w:pPr>
          <w:r>
            <w:rPr>
              <w:rFonts w:ascii="Arial" w:eastAsia="Arial" w:hAnsi="Arial" w:cs="Arial"/>
              <w:color w:val="000000"/>
            </w:rPr>
            <w:t>Where there are recurring issues with achieving the up time performance target, either for a single Call-Off Contract or multiple Call-Off Contracts, the Supplier shall take a proactive approach and immediately report this to CCS.</w:t>
          </w:r>
          <w:r>
            <w:rPr>
              <w:rFonts w:ascii="Arial" w:eastAsia="Arial" w:hAnsi="Arial" w:cs="Arial"/>
              <w:color w:val="000000"/>
            </w:rPr>
            <w:br/>
          </w:r>
        </w:p>
      </w:sdtContent>
    </w:sdt>
    <w:sdt>
      <w:sdtPr>
        <w:tag w:val="goog_rdk_133"/>
        <w:id w:val="512805496"/>
      </w:sdtPr>
      <w:sdtEndPr/>
      <w:sdtContent>
        <w:p w14:paraId="5041AEB6" w14:textId="1CAD9D3B"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First Time Fixed Rate</w:t>
          </w:r>
          <w:r w:rsidR="008F0D16">
            <w:rPr>
              <w:rFonts w:ascii="Arial" w:eastAsia="Arial" w:hAnsi="Arial" w:cs="Arial"/>
              <w:b/>
              <w:color w:val="000000"/>
            </w:rPr>
            <w:t xml:space="preserve"> (Software)</w:t>
          </w:r>
        </w:p>
      </w:sdtContent>
    </w:sdt>
    <w:sdt>
      <w:sdtPr>
        <w:tag w:val="goog_rdk_134"/>
        <w:id w:val="-896505218"/>
        <w:showingPlcHdr/>
      </w:sdtPr>
      <w:sdtEndPr/>
      <w:sdtContent>
        <w:p w14:paraId="5041AEB7" w14:textId="2FE6F8CF" w:rsidR="00F742A9" w:rsidRDefault="00D1396C">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sdtContent>
    </w:sdt>
    <w:sdt>
      <w:sdtPr>
        <w:tag w:val="goog_rdk_135"/>
        <w:id w:val="-1325654002"/>
      </w:sdtPr>
      <w:sdtEndPr/>
      <w:sdtContent>
        <w:p w14:paraId="5041AEB8" w14:textId="561A169C"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ensure, as a minimum, that the First Time Fix Rate </w:t>
          </w:r>
          <w:r w:rsidR="008F0D16">
            <w:rPr>
              <w:rFonts w:ascii="Arial" w:eastAsia="Arial" w:hAnsi="Arial" w:cs="Arial"/>
              <w:color w:val="000000"/>
            </w:rPr>
            <w:t xml:space="preserve">of software, as detailed in </w:t>
          </w:r>
          <w:r w:rsidR="00C45D0C">
            <w:rPr>
              <w:rFonts w:ascii="Arial" w:eastAsia="Arial" w:hAnsi="Arial" w:cs="Arial"/>
              <w:color w:val="000000"/>
            </w:rPr>
            <w:t>P</w:t>
          </w:r>
          <w:r w:rsidR="008F0D16">
            <w:rPr>
              <w:rFonts w:ascii="Arial" w:eastAsia="Arial" w:hAnsi="Arial" w:cs="Arial"/>
              <w:color w:val="000000"/>
            </w:rPr>
            <w:t xml:space="preserve">aragraph 2.5, </w:t>
          </w:r>
          <w:r>
            <w:rPr>
              <w:rFonts w:ascii="Arial" w:eastAsia="Arial" w:hAnsi="Arial" w:cs="Arial"/>
              <w:color w:val="000000"/>
            </w:rPr>
            <w:t>is not lower than 95%, when measured over any two (2) consecutive rolling quarterly periods.</w:t>
          </w:r>
        </w:p>
      </w:sdtContent>
    </w:sdt>
    <w:sdt>
      <w:sdtPr>
        <w:tag w:val="goog_rdk_136"/>
        <w:id w:val="1623804667"/>
      </w:sdtPr>
      <w:sdtEndPr/>
      <w:sdtContent>
        <w:p w14:paraId="5041AEB9"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137"/>
        <w:id w:val="-1038819697"/>
      </w:sdtPr>
      <w:sdtEndPr/>
      <w:sdtContent>
        <w:p w14:paraId="5041AEBA"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CCS reserves the right to request a performance report against the first time fix rate at any time throughout the Framework Contract Period.</w:t>
          </w:r>
        </w:p>
      </w:sdtContent>
    </w:sdt>
    <w:sdt>
      <w:sdtPr>
        <w:tag w:val="goog_rdk_138"/>
        <w:id w:val="1865243847"/>
      </w:sdtPr>
      <w:sdtEndPr/>
      <w:sdtContent>
        <w:p w14:paraId="5041AEBB"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139"/>
        <w:id w:val="-2080056800"/>
      </w:sdtPr>
      <w:sdtEndPr/>
      <w:sdtContent>
        <w:p w14:paraId="5041AEBC"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Buyers’ may also choose to directly monitor the first time fix rate for their individual Call-Off Contract and this will be defined as part of the Buyer’s Performance Indicators during the Call-Off Procedure.</w:t>
          </w:r>
        </w:p>
      </w:sdtContent>
    </w:sdt>
    <w:sdt>
      <w:sdtPr>
        <w:tag w:val="goog_rdk_140"/>
        <w:id w:val="1643304816"/>
      </w:sdtPr>
      <w:sdtEndPr/>
      <w:sdtContent>
        <w:p w14:paraId="5041AEBD"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141"/>
        <w:id w:val="1423993447"/>
      </w:sdtPr>
      <w:sdtEndPr/>
      <w:sdtContent>
        <w:p w14:paraId="5041AEBE"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have in place a detailed escalation reporting procedure to ensure corrective steps are activated promptly where they have failed to meet the First Time Fixed Rate of 95%, when measured over any two (2) consecutive rolling quarterly periods.</w:t>
          </w:r>
        </w:p>
      </w:sdtContent>
    </w:sdt>
    <w:sdt>
      <w:sdtPr>
        <w:tag w:val="goog_rdk_142"/>
        <w:id w:val="1100910027"/>
        <w:showingPlcHdr/>
      </w:sdtPr>
      <w:sdtEndPr/>
      <w:sdtContent>
        <w:p w14:paraId="5041AEBF" w14:textId="0ECBCA1F" w:rsidR="00F742A9" w:rsidRDefault="00DC51A9">
          <w:pPr>
            <w:pBdr>
              <w:top w:val="nil"/>
              <w:left w:val="nil"/>
              <w:bottom w:val="nil"/>
              <w:right w:val="nil"/>
              <w:between w:val="nil"/>
            </w:pBdr>
            <w:spacing w:after="0" w:line="240" w:lineRule="auto"/>
            <w:ind w:left="720" w:hanging="720"/>
            <w:rPr>
              <w:rFonts w:ascii="Arial" w:eastAsia="Arial" w:hAnsi="Arial" w:cs="Arial"/>
              <w:color w:val="000000"/>
            </w:rPr>
          </w:pPr>
          <w:r>
            <w:t xml:space="preserve">     </w:t>
          </w:r>
        </w:p>
      </w:sdtContent>
    </w:sdt>
    <w:sdt>
      <w:sdtPr>
        <w:tag w:val="goog_rdk_143"/>
        <w:id w:val="343906330"/>
      </w:sdtPr>
      <w:sdtEndPr/>
      <w:sdtContent>
        <w:p w14:paraId="5041AEC0"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Where there are recurring issues with achieving the first time fix rate, either for a single Call-Off Contract or multiple Call-Off Contracts, the Supplier shall take a proactive approach and immediately report this to CCS.</w:t>
          </w:r>
        </w:p>
      </w:sdtContent>
    </w:sdt>
    <w:sdt>
      <w:sdtPr>
        <w:tag w:val="goog_rdk_144"/>
        <w:id w:val="1886438175"/>
      </w:sdtPr>
      <w:sdtEndPr/>
      <w:sdtContent>
        <w:p w14:paraId="5041AEC1"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u w:val="single"/>
            </w:rPr>
          </w:pPr>
        </w:p>
      </w:sdtContent>
    </w:sdt>
    <w:sdt>
      <w:sdtPr>
        <w:tag w:val="goog_rdk_145"/>
        <w:id w:val="-594872460"/>
      </w:sdtPr>
      <w:sdtEndPr/>
      <w:sdtContent>
        <w:p w14:paraId="5041AEC2"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 xml:space="preserve">Due Diligence </w:t>
          </w:r>
        </w:p>
      </w:sdtContent>
    </w:sdt>
    <w:sdt>
      <w:sdtPr>
        <w:tag w:val="goog_rdk_146"/>
        <w:id w:val="-1843153753"/>
      </w:sdtPr>
      <w:sdtEndPr/>
      <w:sdtContent>
        <w:p w14:paraId="5041AEC3"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147"/>
        <w:id w:val="-597947092"/>
      </w:sdtPr>
      <w:sdtEndPr/>
      <w:sdtContent>
        <w:p w14:paraId="5041AEC4" w14:textId="77777777" w:rsidR="00F742A9" w:rsidRDefault="00380618">
          <w:pPr>
            <w:numPr>
              <w:ilvl w:val="2"/>
              <w:numId w:val="7"/>
            </w:numPr>
            <w:pBdr>
              <w:top w:val="nil"/>
              <w:left w:val="nil"/>
              <w:bottom w:val="nil"/>
              <w:right w:val="nil"/>
              <w:between w:val="nil"/>
            </w:pBdr>
            <w:spacing w:after="0" w:line="240" w:lineRule="auto"/>
            <w:rPr>
              <w:color w:val="000000"/>
            </w:rPr>
          </w:pPr>
          <w:r>
            <w:rPr>
              <w:rFonts w:ascii="Arial" w:eastAsia="Arial" w:hAnsi="Arial" w:cs="Arial"/>
              <w:color w:val="000000"/>
            </w:rPr>
            <w:t xml:space="preserve">The Supplier shall work with the Buyer to undertake a discovery phase and due diligence process to support the Buyer’s requirement for a hybrid mail Service and/or solution and facilitate their digital transformation journey.  </w:t>
          </w:r>
        </w:p>
      </w:sdtContent>
    </w:sdt>
    <w:sdt>
      <w:sdtPr>
        <w:tag w:val="goog_rdk_148"/>
        <w:id w:val="-1447307157"/>
      </w:sdtPr>
      <w:sdtEndPr/>
      <w:sdtContent>
        <w:p w14:paraId="5041AEC5"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149"/>
        <w:id w:val="-336156334"/>
      </w:sdtPr>
      <w:sdtEndPr/>
      <w:sdtContent>
        <w:p w14:paraId="5041AEC6" w14:textId="77777777" w:rsidR="00F742A9" w:rsidRDefault="00380618">
          <w:pPr>
            <w:numPr>
              <w:ilvl w:val="2"/>
              <w:numId w:val="7"/>
            </w:numPr>
            <w:pBdr>
              <w:top w:val="nil"/>
              <w:left w:val="nil"/>
              <w:bottom w:val="nil"/>
              <w:right w:val="nil"/>
              <w:between w:val="nil"/>
            </w:pBdr>
            <w:spacing w:after="0" w:line="240" w:lineRule="auto"/>
            <w:rPr>
              <w:color w:val="000000"/>
            </w:rPr>
          </w:pPr>
          <w:r>
            <w:rPr>
              <w:rFonts w:ascii="Arial" w:eastAsia="Arial" w:hAnsi="Arial" w:cs="Arial"/>
              <w:color w:val="000000"/>
            </w:rPr>
            <w:t xml:space="preserve">The Supplier shall conduct a discovery and due diligence process prior to implementation of a Call-Off Contract to establish a baseline of costs for the previous methods and processes associated with the delivery of the Services. This shall form the basis of the ongoing relationship and shall also facilitate a comparison to identify the savings achieved through the Call-Off Contract. </w:t>
          </w:r>
        </w:p>
      </w:sdtContent>
    </w:sdt>
    <w:sdt>
      <w:sdtPr>
        <w:tag w:val="goog_rdk_150"/>
        <w:id w:val="595447358"/>
      </w:sdtPr>
      <w:sdtEndPr/>
      <w:sdtContent>
        <w:p w14:paraId="5041AEC7"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151"/>
        <w:id w:val="-1906378635"/>
      </w:sdtPr>
      <w:sdtEndPr/>
      <w:sdtContent>
        <w:p w14:paraId="5041AEC8" w14:textId="77777777" w:rsidR="00F742A9" w:rsidRDefault="00380618">
          <w:pPr>
            <w:numPr>
              <w:ilvl w:val="2"/>
              <w:numId w:val="7"/>
            </w:numPr>
            <w:pBdr>
              <w:top w:val="nil"/>
              <w:left w:val="nil"/>
              <w:bottom w:val="nil"/>
              <w:right w:val="nil"/>
              <w:between w:val="nil"/>
            </w:pBdr>
            <w:spacing w:after="0" w:line="240" w:lineRule="auto"/>
            <w:rPr>
              <w:color w:val="000000"/>
            </w:rPr>
          </w:pPr>
          <w:r>
            <w:rPr>
              <w:rFonts w:ascii="Arial" w:eastAsia="Arial" w:hAnsi="Arial" w:cs="Arial"/>
              <w:color w:val="000000"/>
            </w:rPr>
            <w:t>The Supplier shall ensure that the process for establishing the baseline is agreed with the Buyer in advance.</w:t>
          </w:r>
        </w:p>
      </w:sdtContent>
    </w:sdt>
    <w:sdt>
      <w:sdtPr>
        <w:tag w:val="goog_rdk_152"/>
        <w:id w:val="446816467"/>
      </w:sdtPr>
      <w:sdtEndPr/>
      <w:sdtContent>
        <w:p w14:paraId="5041AEC9" w14:textId="77777777" w:rsidR="00F742A9" w:rsidRDefault="00EA30C8">
          <w:pPr>
            <w:pBdr>
              <w:top w:val="nil"/>
              <w:left w:val="nil"/>
              <w:bottom w:val="nil"/>
              <w:right w:val="nil"/>
              <w:between w:val="nil"/>
            </w:pBdr>
            <w:spacing w:after="0"/>
            <w:ind w:left="720" w:hanging="720"/>
            <w:rPr>
              <w:rFonts w:ascii="Arial" w:eastAsia="Arial" w:hAnsi="Arial" w:cs="Arial"/>
              <w:b/>
              <w:color w:val="000000"/>
            </w:rPr>
          </w:pPr>
        </w:p>
      </w:sdtContent>
    </w:sdt>
    <w:sdt>
      <w:sdtPr>
        <w:tag w:val="goog_rdk_153"/>
        <w:id w:val="1949125174"/>
      </w:sdtPr>
      <w:sdtEndPr/>
      <w:sdtContent>
        <w:p w14:paraId="5041AECA" w14:textId="77777777" w:rsidR="00F742A9" w:rsidRDefault="00380618">
          <w:pPr>
            <w:numPr>
              <w:ilvl w:val="1"/>
              <w:numId w:val="7"/>
            </w:numPr>
            <w:pBdr>
              <w:top w:val="nil"/>
              <w:left w:val="nil"/>
              <w:bottom w:val="nil"/>
              <w:right w:val="nil"/>
              <w:between w:val="nil"/>
            </w:pBdr>
            <w:spacing w:after="120" w:line="240" w:lineRule="auto"/>
            <w:rPr>
              <w:rFonts w:ascii="Arial" w:eastAsia="Arial" w:hAnsi="Arial" w:cs="Arial"/>
              <w:b/>
              <w:color w:val="000000"/>
            </w:rPr>
          </w:pPr>
          <w:r>
            <w:rPr>
              <w:rFonts w:ascii="Arial" w:eastAsia="Arial" w:hAnsi="Arial" w:cs="Arial"/>
              <w:b/>
              <w:color w:val="000000"/>
            </w:rPr>
            <w:t>Implementation</w:t>
          </w:r>
        </w:p>
      </w:sdtContent>
    </w:sdt>
    <w:sdt>
      <w:sdtPr>
        <w:tag w:val="goog_rdk_154"/>
        <w:id w:val="1430011509"/>
      </w:sdtPr>
      <w:sdtEndPr/>
      <w:sdtContent>
        <w:p w14:paraId="5041AECB" w14:textId="77777777" w:rsidR="00F742A9" w:rsidRDefault="00380618">
          <w:pPr>
            <w:numPr>
              <w:ilvl w:val="2"/>
              <w:numId w:val="7"/>
            </w:numPr>
            <w:pBdr>
              <w:top w:val="nil"/>
              <w:left w:val="nil"/>
              <w:bottom w:val="nil"/>
              <w:right w:val="nil"/>
              <w:between w:val="nil"/>
            </w:pBdr>
            <w:spacing w:before="120" w:after="120" w:line="240" w:lineRule="auto"/>
            <w:rPr>
              <w:rFonts w:ascii="Arial" w:eastAsia="Arial" w:hAnsi="Arial" w:cs="Arial"/>
              <w:b/>
              <w:color w:val="000000"/>
              <w:u w:val="single"/>
            </w:rPr>
          </w:pPr>
          <w:r>
            <w:rPr>
              <w:rFonts w:ascii="Arial" w:eastAsia="Arial" w:hAnsi="Arial" w:cs="Arial"/>
              <w:color w:val="000000"/>
            </w:rPr>
            <w:t>The Supplier shall provide an effective implementation process for Buyers and provide Buyers with the appropriate level of support and guidance.</w:t>
          </w:r>
        </w:p>
      </w:sdtContent>
    </w:sdt>
    <w:sdt>
      <w:sdtPr>
        <w:tag w:val="goog_rdk_155"/>
        <w:id w:val="1889138054"/>
      </w:sdtPr>
      <w:sdtEndPr/>
      <w:sdtContent>
        <w:p w14:paraId="5041AECC" w14:textId="77777777" w:rsidR="00F742A9" w:rsidRDefault="00380618">
          <w:pPr>
            <w:numPr>
              <w:ilvl w:val="2"/>
              <w:numId w:val="7"/>
            </w:numPr>
            <w:pBdr>
              <w:top w:val="nil"/>
              <w:left w:val="nil"/>
              <w:bottom w:val="nil"/>
              <w:right w:val="nil"/>
              <w:between w:val="nil"/>
            </w:pBdr>
            <w:spacing w:before="120" w:after="0" w:line="240" w:lineRule="auto"/>
            <w:rPr>
              <w:rFonts w:ascii="Arial" w:eastAsia="Arial" w:hAnsi="Arial" w:cs="Arial"/>
              <w:color w:val="000000"/>
            </w:rPr>
          </w:pPr>
          <w:r>
            <w:rPr>
              <w:rFonts w:ascii="Arial" w:eastAsia="Arial" w:hAnsi="Arial" w:cs="Arial"/>
              <w:color w:val="000000"/>
            </w:rPr>
            <w:t xml:space="preserve">The Supplier shall be aware that Buyers may range from small public sector organisations e.g.  small Local Authorities through to large Central Government departments and each Buyer will have differing levels of awareness and knowledge of the service and/or solution and experience of the delivery of the service and/or solution by incumbent suppliers. This is known as the Buyers level of maturity. Suppliers shall be aware that the implementation requirements, including the level of support required from the Supplier may differ depending on the Buyer’s level of maturity. </w:t>
          </w:r>
        </w:p>
      </w:sdtContent>
    </w:sdt>
    <w:sdt>
      <w:sdtPr>
        <w:tag w:val="goog_rdk_156"/>
        <w:id w:val="2104138823"/>
      </w:sdtPr>
      <w:sdtEndPr/>
      <w:sdtContent>
        <w:p w14:paraId="5041AECD" w14:textId="77777777" w:rsidR="00F742A9" w:rsidRDefault="00EA30C8">
          <w:pPr>
            <w:pBdr>
              <w:top w:val="nil"/>
              <w:left w:val="nil"/>
              <w:bottom w:val="nil"/>
              <w:right w:val="nil"/>
              <w:between w:val="nil"/>
            </w:pBdr>
            <w:spacing w:after="0"/>
            <w:ind w:left="720" w:hanging="720"/>
            <w:rPr>
              <w:rFonts w:ascii="Arial" w:eastAsia="Arial" w:hAnsi="Arial" w:cs="Arial"/>
              <w:color w:val="000000"/>
            </w:rPr>
          </w:pPr>
        </w:p>
      </w:sdtContent>
    </w:sdt>
    <w:sdt>
      <w:sdtPr>
        <w:tag w:val="goog_rdk_157"/>
        <w:id w:val="-1546284454"/>
      </w:sdtPr>
      <w:sdtEndPr/>
      <w:sdtContent>
        <w:p w14:paraId="5041AECE"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be aware that Buyers may range from small public sector organisations e.g.  small Local Authorities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sdtContent>
    </w:sdt>
    <w:sdt>
      <w:sdtPr>
        <w:tag w:val="goog_rdk_158"/>
        <w:id w:val="-584447589"/>
      </w:sdtPr>
      <w:sdtEndPr/>
      <w:sdtContent>
        <w:p w14:paraId="5041AECF" w14:textId="77777777" w:rsidR="00F742A9" w:rsidRDefault="00EA30C8">
          <w:pPr>
            <w:pBdr>
              <w:top w:val="nil"/>
              <w:left w:val="nil"/>
              <w:bottom w:val="nil"/>
              <w:right w:val="nil"/>
              <w:between w:val="nil"/>
            </w:pBdr>
            <w:spacing w:after="0"/>
            <w:ind w:left="720" w:hanging="720"/>
            <w:rPr>
              <w:rFonts w:ascii="Arial" w:eastAsia="Arial" w:hAnsi="Arial" w:cs="Arial"/>
              <w:color w:val="000000"/>
            </w:rPr>
          </w:pPr>
        </w:p>
      </w:sdtContent>
    </w:sdt>
    <w:sdt>
      <w:sdtPr>
        <w:tag w:val="goog_rdk_159"/>
        <w:id w:val="-908449758"/>
      </w:sdtPr>
      <w:sdtEndPr/>
      <w:sdtContent>
        <w:p w14:paraId="5041AED0"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have the flexibility and scalability to accommodate a wide range of public sector organisations and shall be aware that the implementation requirements may differ depending on the Buyer’s level of complexity.</w:t>
          </w:r>
        </w:p>
      </w:sdtContent>
    </w:sdt>
    <w:sdt>
      <w:sdtPr>
        <w:tag w:val="goog_rdk_160"/>
        <w:id w:val="30312694"/>
        <w:showingPlcHdr/>
      </w:sdtPr>
      <w:sdtEndPr/>
      <w:sdtContent>
        <w:p w14:paraId="5041AED1" w14:textId="3B15C17B" w:rsidR="00F742A9" w:rsidRDefault="00DC51A9">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161"/>
        <w:id w:val="-1841310507"/>
      </w:sdtPr>
      <w:sdtEndPr/>
      <w:sdtContent>
        <w:p w14:paraId="5041AED2" w14:textId="77777777" w:rsidR="00F742A9" w:rsidRDefault="00380618">
          <w:pPr>
            <w:numPr>
              <w:ilvl w:val="2"/>
              <w:numId w:val="7"/>
            </w:numPr>
            <w:pBdr>
              <w:top w:val="nil"/>
              <w:left w:val="nil"/>
              <w:bottom w:val="nil"/>
              <w:right w:val="nil"/>
              <w:between w:val="nil"/>
            </w:pBdr>
            <w:spacing w:after="120" w:line="240" w:lineRule="auto"/>
            <w:rPr>
              <w:rFonts w:ascii="Arial" w:eastAsia="Arial" w:hAnsi="Arial" w:cs="Arial"/>
              <w:b/>
              <w:color w:val="000000"/>
              <w:u w:val="single"/>
            </w:rPr>
          </w:pPr>
          <w:r>
            <w:rPr>
              <w:rFonts w:ascii="Arial" w:eastAsia="Arial" w:hAnsi="Arial" w:cs="Arial"/>
              <w:color w:val="000000"/>
            </w:rPr>
            <w:t xml:space="preserve">The Supplier shall be aware that Buyers’ may require a phased approach to implementation of the </w:t>
          </w:r>
          <w:r>
            <w:rPr>
              <w:rFonts w:ascii="Arial" w:eastAsia="Arial" w:hAnsi="Arial" w:cs="Arial"/>
              <w:color w:val="000000"/>
              <w:highlight w:val="white"/>
            </w:rPr>
            <w:t>service and/or solution</w:t>
          </w:r>
          <w:r>
            <w:rPr>
              <w:rFonts w:ascii="Arial" w:eastAsia="Arial" w:hAnsi="Arial" w:cs="Arial"/>
              <w:color w:val="000000"/>
            </w:rPr>
            <w:t xml:space="preserve"> during an implementation period.</w:t>
          </w:r>
          <w:r>
            <w:rPr>
              <w:rFonts w:ascii="Arial" w:eastAsia="Arial" w:hAnsi="Arial" w:cs="Arial"/>
              <w:color w:val="FF0000"/>
            </w:rPr>
            <w:t xml:space="preserve"> </w:t>
          </w:r>
        </w:p>
      </w:sdtContent>
    </w:sdt>
    <w:sdt>
      <w:sdtPr>
        <w:tag w:val="goog_rdk_162"/>
        <w:id w:val="1545177318"/>
      </w:sdtPr>
      <w:sdtEndPr/>
      <w:sdtContent>
        <w:p w14:paraId="5041AED3" w14:textId="77777777" w:rsidR="00F742A9" w:rsidRDefault="00380618">
          <w:pPr>
            <w:numPr>
              <w:ilvl w:val="2"/>
              <w:numId w:val="7"/>
            </w:numPr>
            <w:pBdr>
              <w:top w:val="nil"/>
              <w:left w:val="nil"/>
              <w:bottom w:val="nil"/>
              <w:right w:val="nil"/>
              <w:between w:val="nil"/>
            </w:pBdr>
            <w:spacing w:before="120" w:after="0" w:line="240" w:lineRule="auto"/>
            <w:rPr>
              <w:rFonts w:ascii="Arial" w:eastAsia="Arial" w:hAnsi="Arial" w:cs="Arial"/>
              <w:color w:val="000000"/>
            </w:rPr>
          </w:pPr>
          <w:r>
            <w:rPr>
              <w:rFonts w:ascii="Arial" w:eastAsia="Arial" w:hAnsi="Arial" w:cs="Arial"/>
              <w:color w:val="000000"/>
            </w:rPr>
            <w:t>The Supplier shall be aware that the implementation period may be the period between the award of the Call-Off Contract up to the Call-Off Start Date or other dates as specified by the Buyer.</w:t>
          </w:r>
        </w:p>
      </w:sdtContent>
    </w:sdt>
    <w:sdt>
      <w:sdtPr>
        <w:tag w:val="goog_rdk_163"/>
        <w:id w:val="892552778"/>
        <w:showingPlcHdr/>
      </w:sdtPr>
      <w:sdtEndPr/>
      <w:sdtContent>
        <w:p w14:paraId="5041AED4" w14:textId="7A9CC54B" w:rsidR="00F742A9" w:rsidRDefault="00744219">
          <w:pPr>
            <w:pBdr>
              <w:top w:val="nil"/>
              <w:left w:val="nil"/>
              <w:bottom w:val="nil"/>
              <w:right w:val="nil"/>
              <w:between w:val="nil"/>
            </w:pBdr>
            <w:spacing w:after="0"/>
            <w:ind w:left="720" w:hanging="720"/>
            <w:rPr>
              <w:rFonts w:ascii="Arial" w:eastAsia="Arial" w:hAnsi="Arial" w:cs="Arial"/>
              <w:color w:val="000000"/>
            </w:rPr>
          </w:pPr>
          <w:r>
            <w:t xml:space="preserve">     </w:t>
          </w:r>
        </w:p>
      </w:sdtContent>
    </w:sdt>
    <w:sdt>
      <w:sdtPr>
        <w:tag w:val="goog_rdk_164"/>
        <w:id w:val="-743334483"/>
      </w:sdtPr>
      <w:sdtEndPr/>
      <w:sdtContent>
        <w:p w14:paraId="5041AED5"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they may be required to implement multiple numbers of Call-Off Contracts with varying levels of Buyer maturity and complexity during the same implementation period.</w:t>
          </w:r>
        </w:p>
      </w:sdtContent>
    </w:sdt>
    <w:sdt>
      <w:sdtPr>
        <w:tag w:val="goog_rdk_165"/>
        <w:id w:val="1338119952"/>
      </w:sdtPr>
      <w:sdtEndPr/>
      <w:sdtContent>
        <w:p w14:paraId="5041AED6" w14:textId="77777777" w:rsidR="00F742A9" w:rsidRDefault="00EA30C8">
          <w:pPr>
            <w:pBdr>
              <w:top w:val="nil"/>
              <w:left w:val="nil"/>
              <w:bottom w:val="nil"/>
              <w:right w:val="nil"/>
              <w:between w:val="nil"/>
            </w:pBdr>
            <w:spacing w:after="0"/>
            <w:ind w:left="1224" w:hanging="720"/>
            <w:rPr>
              <w:rFonts w:ascii="Arial" w:eastAsia="Arial" w:hAnsi="Arial" w:cs="Arial"/>
              <w:color w:val="000000"/>
            </w:rPr>
          </w:pPr>
        </w:p>
      </w:sdtContent>
    </w:sdt>
    <w:sdt>
      <w:sdtPr>
        <w:tag w:val="goog_rdk_166"/>
        <w:id w:val="195199810"/>
      </w:sdtPr>
      <w:sdtEndPr/>
      <w:sdtContent>
        <w:p w14:paraId="5041AED7"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1  Implementation Plan of Call-Off Schedule 13 (Implementation Plan and Testing) or as required by the Buyer.</w:t>
          </w:r>
        </w:p>
      </w:sdtContent>
    </w:sdt>
    <w:sdt>
      <w:sdtPr>
        <w:tag w:val="goog_rdk_167"/>
        <w:id w:val="-379477761"/>
      </w:sdtPr>
      <w:sdtEndPr/>
      <w:sdtContent>
        <w:p w14:paraId="5041AED8" w14:textId="77777777" w:rsidR="00F742A9" w:rsidRDefault="00EA30C8">
          <w:pPr>
            <w:pBdr>
              <w:top w:val="nil"/>
              <w:left w:val="nil"/>
              <w:bottom w:val="nil"/>
              <w:right w:val="nil"/>
              <w:between w:val="nil"/>
            </w:pBdr>
            <w:spacing w:after="0"/>
            <w:ind w:left="1224" w:hanging="720"/>
            <w:rPr>
              <w:rFonts w:ascii="Arial" w:eastAsia="Arial" w:hAnsi="Arial" w:cs="Arial"/>
              <w:color w:val="000000"/>
            </w:rPr>
          </w:pPr>
        </w:p>
      </w:sdtContent>
    </w:sdt>
    <w:sdt>
      <w:sdtPr>
        <w:tag w:val="goog_rdk_168"/>
        <w:id w:val="-983775456"/>
      </w:sdtPr>
      <w:sdtEndPr/>
      <w:sdtContent>
        <w:p w14:paraId="5041AED9"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where required by the Buyer, shall appoint an implementation team which shall be led by an implementation manager. The implementation manager shall be responsible for overseeing the project and reporting progress to the Buyer in accordance with the implementation plan.</w:t>
          </w:r>
        </w:p>
      </w:sdtContent>
    </w:sdt>
    <w:sdt>
      <w:sdtPr>
        <w:tag w:val="goog_rdk_169"/>
        <w:id w:val="-2063628701"/>
      </w:sdtPr>
      <w:sdtEndPr/>
      <w:sdtContent>
        <w:p w14:paraId="5041AEDA" w14:textId="77777777" w:rsidR="00F742A9" w:rsidRDefault="00EA30C8">
          <w:pPr>
            <w:pBdr>
              <w:top w:val="nil"/>
              <w:left w:val="nil"/>
              <w:bottom w:val="nil"/>
              <w:right w:val="nil"/>
              <w:between w:val="nil"/>
            </w:pBdr>
            <w:spacing w:after="0"/>
            <w:ind w:left="720" w:hanging="720"/>
            <w:rPr>
              <w:rFonts w:ascii="Arial" w:eastAsia="Arial" w:hAnsi="Arial" w:cs="Arial"/>
              <w:color w:val="000000"/>
            </w:rPr>
          </w:pPr>
        </w:p>
      </w:sdtContent>
    </w:sdt>
    <w:sdt>
      <w:sdtPr>
        <w:tag w:val="goog_rdk_170"/>
        <w:id w:val="-485099365"/>
      </w:sdtPr>
      <w:sdtEndPr/>
      <w:sdtContent>
        <w:p w14:paraId="5041AEDB" w14:textId="04C2D207" w:rsidR="00F742A9" w:rsidRDefault="00380618">
          <w:pPr>
            <w:numPr>
              <w:ilvl w:val="2"/>
              <w:numId w:val="7"/>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Supplier, where required by the Buyer, shall develop a communications plan, to be agreed with the Buyer, which as a minimum shall include the frequency, responsibility and nature of communication with the Buyer and end users of the services and/or solution.</w:t>
          </w:r>
        </w:p>
      </w:sdtContent>
    </w:sdt>
    <w:sdt>
      <w:sdtPr>
        <w:tag w:val="goog_rdk_171"/>
        <w:id w:val="-995493984"/>
      </w:sdtPr>
      <w:sdtEndPr/>
      <w:sdtContent>
        <w:p w14:paraId="5041AEDC" w14:textId="77777777" w:rsidR="00F742A9" w:rsidRDefault="00EA30C8">
          <w:pPr>
            <w:pBdr>
              <w:top w:val="nil"/>
              <w:left w:val="nil"/>
              <w:bottom w:val="nil"/>
              <w:right w:val="nil"/>
              <w:between w:val="nil"/>
            </w:pBdr>
            <w:spacing w:after="0"/>
            <w:ind w:left="1224" w:hanging="720"/>
            <w:rPr>
              <w:rFonts w:ascii="Arial" w:eastAsia="Arial" w:hAnsi="Arial" w:cs="Arial"/>
              <w:color w:val="000000"/>
            </w:rPr>
          </w:pPr>
        </w:p>
      </w:sdtContent>
    </w:sdt>
    <w:sdt>
      <w:sdtPr>
        <w:tag w:val="goog_rdk_172"/>
        <w:id w:val="847988490"/>
      </w:sdtPr>
      <w:sdtEndPr/>
      <w:sdtContent>
        <w:p w14:paraId="5041AEDD" w14:textId="77777777" w:rsidR="00F742A9" w:rsidRDefault="00380618">
          <w:pPr>
            <w:numPr>
              <w:ilvl w:val="2"/>
              <w:numId w:val="7"/>
            </w:numPr>
            <w:pBdr>
              <w:top w:val="nil"/>
              <w:left w:val="nil"/>
              <w:bottom w:val="nil"/>
              <w:right w:val="nil"/>
              <w:between w:val="nil"/>
            </w:pBdr>
            <w:spacing w:after="120" w:line="240" w:lineRule="auto"/>
            <w:rPr>
              <w:rFonts w:ascii="Arial" w:eastAsia="Arial" w:hAnsi="Arial" w:cs="Arial"/>
              <w:b/>
              <w:color w:val="000000"/>
              <w:u w:val="single"/>
            </w:rPr>
          </w:pPr>
          <w:r>
            <w:rPr>
              <w:rFonts w:ascii="Arial" w:eastAsia="Arial" w:hAnsi="Arial" w:cs="Arial"/>
              <w:color w:val="000000"/>
            </w:rPr>
            <w:t>The Supplier shall ensure that appropriate and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rPr>
            <w:t xml:space="preserve"> </w:t>
          </w:r>
          <w:r>
            <w:rPr>
              <w:rFonts w:ascii="Arial" w:eastAsia="Arial" w:hAnsi="Arial" w:cs="Arial"/>
              <w:color w:val="000000"/>
            </w:rPr>
            <w:t>and the Supplier shall work with Buyer’s to meet their individual demands (e.g. fluctuations in volumes).</w:t>
          </w:r>
        </w:p>
      </w:sdtContent>
    </w:sdt>
    <w:sdt>
      <w:sdtPr>
        <w:tag w:val="goog_rdk_173"/>
        <w:id w:val="-1394656150"/>
      </w:sdtPr>
      <w:sdtEndPr/>
      <w:sdtContent>
        <w:p w14:paraId="5041AEDE" w14:textId="77777777" w:rsidR="00F742A9" w:rsidRDefault="00380618">
          <w:pPr>
            <w:numPr>
              <w:ilvl w:val="2"/>
              <w:numId w:val="7"/>
            </w:numPr>
            <w:pBdr>
              <w:top w:val="nil"/>
              <w:left w:val="nil"/>
              <w:bottom w:val="nil"/>
              <w:right w:val="nil"/>
              <w:between w:val="nil"/>
            </w:pBdr>
            <w:spacing w:before="120" w:after="0" w:line="240" w:lineRule="auto"/>
            <w:rPr>
              <w:rFonts w:ascii="Arial" w:eastAsia="Arial" w:hAnsi="Arial" w:cs="Arial"/>
              <w:color w:val="000000"/>
            </w:rPr>
          </w:pPr>
          <w:r>
            <w:rPr>
              <w:rFonts w:ascii="Arial" w:eastAsia="Arial" w:hAnsi="Arial" w:cs="Arial"/>
              <w:color w:val="000000"/>
            </w:rPr>
            <w:t xml:space="preserve"> The Supplier shall ensure that appropriate and qualified Supplier Staff will be available to ensure that Service Levels for Buyers are not compromised during times of peak Supplier activity, for instance at times when the implementation of additional Buyers by the Supplier is taking place.</w:t>
          </w:r>
        </w:p>
      </w:sdtContent>
    </w:sdt>
    <w:sdt>
      <w:sdtPr>
        <w:tag w:val="goog_rdk_174"/>
        <w:id w:val="213861738"/>
      </w:sdtPr>
      <w:sdtEndPr/>
      <w:sdtContent>
        <w:p w14:paraId="5041AEDF" w14:textId="77777777" w:rsidR="00F742A9" w:rsidRDefault="00EA30C8">
          <w:pPr>
            <w:pBdr>
              <w:top w:val="nil"/>
              <w:left w:val="nil"/>
              <w:bottom w:val="nil"/>
              <w:right w:val="nil"/>
              <w:between w:val="nil"/>
            </w:pBdr>
            <w:spacing w:after="0"/>
            <w:ind w:left="720" w:hanging="720"/>
            <w:rPr>
              <w:rFonts w:ascii="Arial" w:eastAsia="Arial" w:hAnsi="Arial" w:cs="Arial"/>
              <w:color w:val="000000"/>
            </w:rPr>
          </w:pPr>
        </w:p>
      </w:sdtContent>
    </w:sdt>
    <w:sdt>
      <w:sdtPr>
        <w:tag w:val="goog_rdk_175"/>
        <w:id w:val="1005258409"/>
      </w:sdtPr>
      <w:sdtEndPr/>
      <w:sdtContent>
        <w:p w14:paraId="5041AEE0"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work cooperatively with the Buyer’s incumbent supplier(s) to ensure a systematic, planned and robust transfer of the service and/or solution, including where appropriate the transfer of validated data from the incumbent supplier to the Supplier.</w:t>
          </w:r>
        </w:p>
      </w:sdtContent>
    </w:sdt>
    <w:sdt>
      <w:sdtPr>
        <w:tag w:val="goog_rdk_176"/>
        <w:id w:val="-677421162"/>
      </w:sdtPr>
      <w:sdtEndPr/>
      <w:sdtContent>
        <w:p w14:paraId="5041AEE1" w14:textId="77777777" w:rsidR="00F742A9" w:rsidRDefault="00EA30C8">
          <w:pPr>
            <w:pBdr>
              <w:top w:val="nil"/>
              <w:left w:val="nil"/>
              <w:bottom w:val="nil"/>
              <w:right w:val="nil"/>
              <w:between w:val="nil"/>
            </w:pBdr>
            <w:spacing w:after="0"/>
            <w:ind w:left="720" w:hanging="720"/>
            <w:rPr>
              <w:rFonts w:ascii="Arial" w:eastAsia="Arial" w:hAnsi="Arial" w:cs="Arial"/>
              <w:color w:val="000000"/>
            </w:rPr>
          </w:pPr>
        </w:p>
      </w:sdtContent>
    </w:sdt>
    <w:sdt>
      <w:sdtPr>
        <w:tag w:val="goog_rdk_177"/>
        <w:id w:val="1347138150"/>
      </w:sdtPr>
      <w:sdtEndPr/>
      <w:sdtContent>
        <w:p w14:paraId="5041AEE2"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comply with the requirements and processes detailed in Call-Off Schedule 13 (Implementation Plan and Testing), where specified by the Buyer during the Call-Off Procedure.</w:t>
          </w:r>
        </w:p>
      </w:sdtContent>
    </w:sdt>
    <w:sdt>
      <w:sdtPr>
        <w:tag w:val="goog_rdk_178"/>
        <w:id w:val="1154649409"/>
      </w:sdtPr>
      <w:sdtEndPr/>
      <w:sdtContent>
        <w:p w14:paraId="5041AEE3"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179"/>
        <w:id w:val="1264032646"/>
      </w:sdtPr>
      <w:sdtEndPr/>
      <w:sdtContent>
        <w:p w14:paraId="5041AEE4" w14:textId="77777777" w:rsidR="00F742A9" w:rsidRDefault="00EA30C8">
          <w:pPr>
            <w:pBdr>
              <w:top w:val="nil"/>
              <w:left w:val="nil"/>
              <w:bottom w:val="nil"/>
              <w:right w:val="nil"/>
              <w:between w:val="nil"/>
            </w:pBdr>
            <w:spacing w:after="0" w:line="240" w:lineRule="auto"/>
            <w:ind w:left="792" w:hanging="720"/>
            <w:rPr>
              <w:rFonts w:ascii="Arial" w:eastAsia="Arial" w:hAnsi="Arial" w:cs="Arial"/>
              <w:color w:val="000000"/>
            </w:rPr>
          </w:pPr>
        </w:p>
      </w:sdtContent>
    </w:sdt>
    <w:sdt>
      <w:sdtPr>
        <w:tag w:val="goog_rdk_180"/>
        <w:id w:val="-1312098409"/>
      </w:sdtPr>
      <w:sdtEndPr/>
      <w:sdtContent>
        <w:p w14:paraId="5041AEE5"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Data Security Management</w:t>
          </w:r>
        </w:p>
      </w:sdtContent>
    </w:sdt>
    <w:sdt>
      <w:sdtPr>
        <w:tag w:val="goog_rdk_181"/>
        <w:id w:val="-1113194020"/>
      </w:sdtPr>
      <w:sdtEndPr/>
      <w:sdtContent>
        <w:p w14:paraId="5041AEE6"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182"/>
        <w:id w:val="-1654363129"/>
      </w:sdtPr>
      <w:sdtEndPr/>
      <w:sdtContent>
        <w:p w14:paraId="5041AEE7" w14:textId="77777777" w:rsidR="00F742A9" w:rsidRDefault="00380618">
          <w:pPr>
            <w:numPr>
              <w:ilvl w:val="2"/>
              <w:numId w:val="7"/>
            </w:numPr>
            <w:pBdr>
              <w:top w:val="nil"/>
              <w:left w:val="nil"/>
              <w:bottom w:val="nil"/>
              <w:right w:val="nil"/>
              <w:between w:val="nil"/>
            </w:pBdr>
            <w:spacing w:line="240" w:lineRule="auto"/>
            <w:rPr>
              <w:rFonts w:ascii="Arial" w:eastAsia="Arial" w:hAnsi="Arial" w:cs="Arial"/>
              <w:b/>
              <w:color w:val="000000"/>
            </w:rPr>
          </w:pPr>
          <w:r>
            <w:rPr>
              <w:rFonts w:ascii="Arial" w:eastAsia="Arial" w:hAnsi="Arial" w:cs="Arial"/>
              <w:color w:val="000000"/>
            </w:rPr>
            <w:t>The Supplier shall ensure that their hybrid mail services and/or solutions maximise innovation and technical capabilities to improve the security of Buyer communications.  This shall include but not be limited to:</w:t>
          </w:r>
        </w:p>
      </w:sdtContent>
    </w:sdt>
    <w:sdt>
      <w:sdtPr>
        <w:tag w:val="goog_rdk_183"/>
        <w:id w:val="-1424181870"/>
      </w:sdtPr>
      <w:sdtEndPr/>
      <w:sdtContent>
        <w:p w14:paraId="5041AEE8" w14:textId="77777777" w:rsidR="00F742A9" w:rsidRDefault="00380618">
          <w:pPr>
            <w:numPr>
              <w:ilvl w:val="0"/>
              <w:numId w:val="6"/>
            </w:numPr>
            <w:spacing w:after="0" w:line="240" w:lineRule="auto"/>
            <w:ind w:left="1560"/>
            <w:rPr>
              <w:rFonts w:ascii="Arial" w:eastAsia="Arial" w:hAnsi="Arial" w:cs="Arial"/>
            </w:rPr>
          </w:pPr>
          <w:r>
            <w:rPr>
              <w:rFonts w:ascii="Arial" w:eastAsia="Arial" w:hAnsi="Arial" w:cs="Arial"/>
            </w:rPr>
            <w:t>PIN access to systems or password protection for individual log in</w:t>
          </w:r>
        </w:p>
      </w:sdtContent>
    </w:sdt>
    <w:sdt>
      <w:sdtPr>
        <w:tag w:val="goog_rdk_184"/>
        <w:id w:val="63758282"/>
      </w:sdtPr>
      <w:sdtEndPr/>
      <w:sdtContent>
        <w:p w14:paraId="5041AEE9" w14:textId="77777777" w:rsidR="00F742A9" w:rsidRDefault="00380618">
          <w:pPr>
            <w:numPr>
              <w:ilvl w:val="0"/>
              <w:numId w:val="6"/>
            </w:numPr>
            <w:spacing w:after="0" w:line="240" w:lineRule="auto"/>
            <w:ind w:left="1560"/>
            <w:rPr>
              <w:rFonts w:ascii="Arial" w:eastAsia="Arial" w:hAnsi="Arial" w:cs="Arial"/>
            </w:rPr>
          </w:pPr>
          <w:r>
            <w:rPr>
              <w:rFonts w:ascii="Arial" w:eastAsia="Arial" w:hAnsi="Arial" w:cs="Arial"/>
            </w:rPr>
            <w:t>Time out options</w:t>
          </w:r>
        </w:p>
      </w:sdtContent>
    </w:sdt>
    <w:sdt>
      <w:sdtPr>
        <w:tag w:val="goog_rdk_185"/>
        <w:id w:val="-1544754378"/>
      </w:sdtPr>
      <w:sdtEndPr/>
      <w:sdtContent>
        <w:p w14:paraId="5041AEEA" w14:textId="77777777" w:rsidR="00F742A9" w:rsidRDefault="00380618">
          <w:pPr>
            <w:numPr>
              <w:ilvl w:val="0"/>
              <w:numId w:val="6"/>
            </w:numPr>
            <w:spacing w:after="0" w:line="240" w:lineRule="auto"/>
            <w:ind w:left="1560"/>
            <w:rPr>
              <w:rFonts w:ascii="Arial" w:eastAsia="Arial" w:hAnsi="Arial" w:cs="Arial"/>
            </w:rPr>
          </w:pPr>
          <w:r>
            <w:rPr>
              <w:rFonts w:ascii="Arial" w:eastAsia="Arial" w:hAnsi="Arial" w:cs="Arial"/>
            </w:rPr>
            <w:t>Secure archiving facility</w:t>
          </w:r>
        </w:p>
      </w:sdtContent>
    </w:sdt>
    <w:sdt>
      <w:sdtPr>
        <w:tag w:val="goog_rdk_186"/>
        <w:id w:val="-747422540"/>
      </w:sdtPr>
      <w:sdtEndPr/>
      <w:sdtContent>
        <w:p w14:paraId="5041AEEB" w14:textId="77777777" w:rsidR="00F742A9" w:rsidRDefault="00380618">
          <w:pPr>
            <w:numPr>
              <w:ilvl w:val="0"/>
              <w:numId w:val="6"/>
            </w:numPr>
            <w:spacing w:after="0" w:line="240" w:lineRule="auto"/>
            <w:ind w:left="1560"/>
            <w:rPr>
              <w:rFonts w:ascii="Arial" w:eastAsia="Arial" w:hAnsi="Arial" w:cs="Arial"/>
            </w:rPr>
          </w:pPr>
          <w:r>
            <w:rPr>
              <w:rFonts w:ascii="Arial" w:eastAsia="Arial" w:hAnsi="Arial" w:cs="Arial"/>
            </w:rPr>
            <w:t>Job submission data, including archiving and automatic deletion from system</w:t>
          </w:r>
        </w:p>
      </w:sdtContent>
    </w:sdt>
    <w:sdt>
      <w:sdtPr>
        <w:tag w:val="goog_rdk_187"/>
        <w:id w:val="645400307"/>
      </w:sdtPr>
      <w:sdtEndPr/>
      <w:sdtContent>
        <w:p w14:paraId="5041AEEC" w14:textId="77777777" w:rsidR="00F742A9" w:rsidRDefault="00380618">
          <w:pPr>
            <w:numPr>
              <w:ilvl w:val="0"/>
              <w:numId w:val="6"/>
            </w:numPr>
            <w:spacing w:after="0" w:line="240" w:lineRule="auto"/>
            <w:ind w:left="1560"/>
            <w:rPr>
              <w:rFonts w:ascii="Arial" w:eastAsia="Arial" w:hAnsi="Arial" w:cs="Arial"/>
            </w:rPr>
          </w:pPr>
          <w:r>
            <w:rPr>
              <w:rFonts w:ascii="Arial" w:eastAsia="Arial" w:hAnsi="Arial" w:cs="Arial"/>
            </w:rPr>
            <w:t>Queuing management system</w:t>
          </w:r>
        </w:p>
      </w:sdtContent>
    </w:sdt>
    <w:sdt>
      <w:sdtPr>
        <w:tag w:val="goog_rdk_188"/>
        <w:id w:val="-350573855"/>
      </w:sdtPr>
      <w:sdtEndPr/>
      <w:sdtContent>
        <w:p w14:paraId="5041AEED" w14:textId="77777777" w:rsidR="00F742A9" w:rsidRDefault="00380618">
          <w:pPr>
            <w:numPr>
              <w:ilvl w:val="0"/>
              <w:numId w:val="6"/>
            </w:numPr>
            <w:spacing w:after="0" w:line="240" w:lineRule="auto"/>
            <w:ind w:left="1560"/>
            <w:rPr>
              <w:rFonts w:ascii="Arial" w:eastAsia="Arial" w:hAnsi="Arial" w:cs="Arial"/>
            </w:rPr>
          </w:pPr>
          <w:r>
            <w:rPr>
              <w:rFonts w:ascii="Arial" w:eastAsia="Arial" w:hAnsi="Arial" w:cs="Arial"/>
            </w:rPr>
            <w:t>Job interruption and recovery</w:t>
          </w:r>
        </w:p>
      </w:sdtContent>
    </w:sdt>
    <w:sdt>
      <w:sdtPr>
        <w:tag w:val="goog_rdk_189"/>
        <w:id w:val="-342544842"/>
      </w:sdtPr>
      <w:sdtEndPr/>
      <w:sdtContent>
        <w:p w14:paraId="5041AEEE" w14:textId="77777777" w:rsidR="00F742A9" w:rsidRDefault="00380618">
          <w:pPr>
            <w:numPr>
              <w:ilvl w:val="0"/>
              <w:numId w:val="6"/>
            </w:numPr>
            <w:spacing w:after="0" w:line="240" w:lineRule="auto"/>
            <w:rPr>
              <w:rFonts w:ascii="Arial" w:eastAsia="Arial" w:hAnsi="Arial" w:cs="Arial"/>
            </w:rPr>
          </w:pPr>
          <w:r>
            <w:rPr>
              <w:rFonts w:ascii="Arial" w:eastAsia="Arial" w:hAnsi="Arial" w:cs="Arial"/>
            </w:rPr>
            <w:t>Workflow solutions / job ticket software</w:t>
          </w:r>
        </w:p>
      </w:sdtContent>
    </w:sdt>
    <w:sdt>
      <w:sdtPr>
        <w:tag w:val="goog_rdk_190"/>
        <w:id w:val="544957614"/>
      </w:sdtPr>
      <w:sdtEndPr/>
      <w:sdtContent>
        <w:p w14:paraId="5041AEEF" w14:textId="77777777" w:rsidR="00F742A9" w:rsidRDefault="00EA30C8">
          <w:pPr>
            <w:spacing w:line="240" w:lineRule="auto"/>
            <w:rPr>
              <w:rFonts w:ascii="Arial" w:eastAsia="Arial" w:hAnsi="Arial" w:cs="Arial"/>
            </w:rPr>
          </w:pPr>
        </w:p>
      </w:sdtContent>
    </w:sdt>
    <w:sdt>
      <w:sdtPr>
        <w:tag w:val="goog_rdk_191"/>
        <w:id w:val="-827359408"/>
      </w:sdtPr>
      <w:sdtEndPr/>
      <w:sdtContent>
        <w:p w14:paraId="5041AEF0"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Usage and Information Reports</w:t>
          </w:r>
        </w:p>
      </w:sdtContent>
    </w:sdt>
    <w:sdt>
      <w:sdtPr>
        <w:tag w:val="goog_rdk_192"/>
        <w:id w:val="-2027087188"/>
        <w:showingPlcHdr/>
      </w:sdtPr>
      <w:sdtEndPr/>
      <w:sdtContent>
        <w:p w14:paraId="5041AEF1" w14:textId="4AE3ECD9" w:rsidR="00F742A9" w:rsidRDefault="00D1396C">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sdtContent>
    </w:sdt>
    <w:sdt>
      <w:sdtPr>
        <w:tag w:val="goog_rdk_193"/>
        <w:id w:val="-1836214559"/>
      </w:sdtPr>
      <w:sdtEndPr/>
      <w:sdtContent>
        <w:p w14:paraId="5041AEF2" w14:textId="41E23E5B"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The Supplier shall provide a means of monitoring and tracking usage through the hybrid mail service and/or solution</w:t>
          </w:r>
          <w:r w:rsidR="00FC50AA">
            <w:rPr>
              <w:rFonts w:ascii="Arial" w:eastAsia="Arial" w:hAnsi="Arial" w:cs="Arial"/>
              <w:color w:val="000000"/>
            </w:rPr>
            <w:t xml:space="preserve"> at no additional cost to the Buyer</w:t>
          </w:r>
          <w:r>
            <w:rPr>
              <w:rFonts w:ascii="Arial" w:eastAsia="Arial" w:hAnsi="Arial" w:cs="Arial"/>
              <w:color w:val="000000"/>
            </w:rPr>
            <w:t>.  This will include but not be limited to an online facility where the Buyer can access usage data relating to their specific account, including departmental breakdown of information where this may be relevant to a Buyer organisation.</w:t>
          </w:r>
        </w:p>
      </w:sdtContent>
    </w:sdt>
    <w:sdt>
      <w:sdtPr>
        <w:tag w:val="goog_rdk_194"/>
        <w:id w:val="-1792360960"/>
      </w:sdtPr>
      <w:sdtEndPr/>
      <w:sdtContent>
        <w:p w14:paraId="5041AEF3" w14:textId="77777777" w:rsidR="00F742A9" w:rsidRDefault="00EA30C8">
          <w:pPr>
            <w:pBdr>
              <w:top w:val="nil"/>
              <w:left w:val="nil"/>
              <w:bottom w:val="nil"/>
              <w:right w:val="nil"/>
              <w:between w:val="nil"/>
            </w:pBdr>
            <w:spacing w:after="0" w:line="240" w:lineRule="auto"/>
            <w:ind w:left="1224" w:hanging="720"/>
            <w:rPr>
              <w:rFonts w:ascii="Arial" w:eastAsia="Arial" w:hAnsi="Arial" w:cs="Arial"/>
              <w:b/>
              <w:color w:val="000000"/>
            </w:rPr>
          </w:pPr>
        </w:p>
      </w:sdtContent>
    </w:sdt>
    <w:sdt>
      <w:sdtPr>
        <w:tag w:val="goog_rdk_195"/>
        <w:id w:val="2087957767"/>
      </w:sdtPr>
      <w:sdtEndPr/>
      <w:sdtContent>
        <w:p w14:paraId="5041AEF4"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Maintenance and Support</w:t>
          </w:r>
        </w:p>
      </w:sdtContent>
    </w:sdt>
    <w:sdt>
      <w:sdtPr>
        <w:tag w:val="goog_rdk_196"/>
        <w:id w:val="655579114"/>
      </w:sdtPr>
      <w:sdtEndPr/>
      <w:sdtContent>
        <w:p w14:paraId="5041AEF5"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197"/>
        <w:id w:val="208073524"/>
      </w:sdtPr>
      <w:sdtEndPr/>
      <w:sdtContent>
        <w:p w14:paraId="5041AEF6"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 xml:space="preserve">The Supplier shall provide a comprehensive maintenance and support package to Buyers’ to ensure that the hybrid mail service and/or solution operates to an optimal level of performance at all times. This shall be provided at no additional cost to the Buyer. </w:t>
          </w:r>
        </w:p>
      </w:sdtContent>
    </w:sdt>
    <w:sdt>
      <w:sdtPr>
        <w:tag w:val="goog_rdk_198"/>
        <w:id w:val="1863315086"/>
      </w:sdtPr>
      <w:sdtEndPr/>
      <w:sdtContent>
        <w:p w14:paraId="5041AEF7" w14:textId="77777777" w:rsidR="00F742A9" w:rsidRDefault="00EA30C8">
          <w:pPr>
            <w:pBdr>
              <w:top w:val="nil"/>
              <w:left w:val="nil"/>
              <w:bottom w:val="nil"/>
              <w:right w:val="nil"/>
              <w:between w:val="nil"/>
            </w:pBdr>
            <w:spacing w:after="0" w:line="240" w:lineRule="auto"/>
            <w:ind w:left="1224" w:hanging="720"/>
            <w:rPr>
              <w:rFonts w:ascii="Arial" w:eastAsia="Arial" w:hAnsi="Arial" w:cs="Arial"/>
              <w:b/>
              <w:color w:val="000000"/>
            </w:rPr>
          </w:pPr>
        </w:p>
      </w:sdtContent>
    </w:sdt>
    <w:sdt>
      <w:sdtPr>
        <w:tag w:val="goog_rdk_199"/>
        <w:id w:val="975801720"/>
      </w:sdtPr>
      <w:sdtEndPr/>
      <w:sdtContent>
        <w:p w14:paraId="5041AEF8"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The Supplier shall provide an online and /or telephone facility as part of the support function to the Buyer.</w:t>
          </w:r>
        </w:p>
      </w:sdtContent>
    </w:sdt>
    <w:sdt>
      <w:sdtPr>
        <w:tag w:val="goog_rdk_200"/>
        <w:id w:val="-1646194021"/>
      </w:sdtPr>
      <w:sdtEndPr/>
      <w:sdtContent>
        <w:p w14:paraId="5041AEF9" w14:textId="77777777" w:rsidR="00F742A9" w:rsidRDefault="00EA30C8">
          <w:pPr>
            <w:pBdr>
              <w:top w:val="nil"/>
              <w:left w:val="nil"/>
              <w:bottom w:val="nil"/>
              <w:right w:val="nil"/>
              <w:between w:val="nil"/>
            </w:pBdr>
            <w:spacing w:after="0" w:line="240" w:lineRule="auto"/>
            <w:ind w:left="720" w:hanging="720"/>
            <w:rPr>
              <w:rFonts w:ascii="Arial" w:eastAsia="Arial" w:hAnsi="Arial" w:cs="Arial"/>
              <w:b/>
              <w:color w:val="000000"/>
            </w:rPr>
          </w:pPr>
        </w:p>
      </w:sdtContent>
    </w:sdt>
    <w:sdt>
      <w:sdtPr>
        <w:tag w:val="goog_rdk_201"/>
        <w:id w:val="234367811"/>
      </w:sdtPr>
      <w:sdtEndPr/>
      <w:sdtContent>
        <w:p w14:paraId="5041AEFA"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 xml:space="preserve">The Service must include, as a minimum, installation, testing, connection to the network, training, preventive and breakdown maintenance, remote support, network support and firmware (where applicable). This shall be provided at no additional cost to the Buyer and the Supplier Staff carrying out any of these Services must be fully trained. </w:t>
          </w:r>
        </w:p>
      </w:sdtContent>
    </w:sdt>
    <w:sdt>
      <w:sdtPr>
        <w:tag w:val="goog_rdk_202"/>
        <w:id w:val="164448836"/>
      </w:sdtPr>
      <w:sdtEndPr/>
      <w:sdtContent>
        <w:p w14:paraId="5041AEFB" w14:textId="77777777" w:rsidR="00F742A9" w:rsidRDefault="00EA30C8">
          <w:pPr>
            <w:pBdr>
              <w:top w:val="nil"/>
              <w:left w:val="nil"/>
              <w:bottom w:val="nil"/>
              <w:right w:val="nil"/>
              <w:between w:val="nil"/>
            </w:pBdr>
            <w:spacing w:after="0" w:line="240" w:lineRule="auto"/>
            <w:ind w:left="720" w:hanging="720"/>
            <w:rPr>
              <w:rFonts w:ascii="Arial" w:eastAsia="Arial" w:hAnsi="Arial" w:cs="Arial"/>
              <w:b/>
              <w:color w:val="000000"/>
            </w:rPr>
          </w:pPr>
        </w:p>
      </w:sdtContent>
    </w:sdt>
    <w:sdt>
      <w:sdtPr>
        <w:tag w:val="goog_rdk_203"/>
        <w:id w:val="1711540206"/>
      </w:sdtPr>
      <w:sdtEndPr/>
      <w:sdtContent>
        <w:p w14:paraId="5041AEFC"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Supplier Staff must comply with any security criteria defined by the Buyer.  This may include, but is not limited to, ensuring that the Supplier Staff hold relevant security check information i.e. Disclosure and Barring Service Checks (DBS).</w:t>
          </w:r>
        </w:p>
      </w:sdtContent>
    </w:sdt>
    <w:sdt>
      <w:sdtPr>
        <w:tag w:val="goog_rdk_204"/>
        <w:id w:val="1853749905"/>
      </w:sdtPr>
      <w:sdtEndPr/>
      <w:sdtContent>
        <w:p w14:paraId="5041AEFD" w14:textId="77777777" w:rsidR="00F742A9" w:rsidRDefault="00EA30C8">
          <w:pPr>
            <w:pBdr>
              <w:top w:val="nil"/>
              <w:left w:val="nil"/>
              <w:bottom w:val="nil"/>
              <w:right w:val="nil"/>
              <w:between w:val="nil"/>
            </w:pBdr>
            <w:spacing w:after="0" w:line="240" w:lineRule="auto"/>
            <w:ind w:left="720" w:hanging="720"/>
            <w:rPr>
              <w:rFonts w:ascii="Arial" w:eastAsia="Arial" w:hAnsi="Arial" w:cs="Arial"/>
              <w:b/>
              <w:color w:val="000000"/>
            </w:rPr>
          </w:pPr>
        </w:p>
      </w:sdtContent>
    </w:sdt>
    <w:sdt>
      <w:sdtPr>
        <w:tag w:val="goog_rdk_205"/>
        <w:id w:val="162124682"/>
      </w:sdtPr>
      <w:sdtEndPr/>
      <w:sdtContent>
        <w:p w14:paraId="5041AEFE"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The Supplier shall ensure that the maintenance and support provided reduces the risk of downtime and ensures business continuity as a result.</w:t>
          </w:r>
        </w:p>
      </w:sdtContent>
    </w:sdt>
    <w:sdt>
      <w:sdtPr>
        <w:tag w:val="goog_rdk_206"/>
        <w:id w:val="-1419860594"/>
      </w:sdtPr>
      <w:sdtEndPr/>
      <w:sdtContent>
        <w:p w14:paraId="5041AEFF" w14:textId="77777777" w:rsidR="00F742A9" w:rsidRDefault="00EA30C8">
          <w:pPr>
            <w:pBdr>
              <w:top w:val="nil"/>
              <w:left w:val="nil"/>
              <w:bottom w:val="nil"/>
              <w:right w:val="nil"/>
              <w:between w:val="nil"/>
            </w:pBdr>
            <w:spacing w:after="0" w:line="240" w:lineRule="auto"/>
            <w:ind w:left="720" w:hanging="720"/>
            <w:rPr>
              <w:rFonts w:ascii="Arial" w:eastAsia="Arial" w:hAnsi="Arial" w:cs="Arial"/>
              <w:b/>
              <w:color w:val="000000"/>
            </w:rPr>
          </w:pPr>
        </w:p>
      </w:sdtContent>
    </w:sdt>
    <w:sdt>
      <w:sdtPr>
        <w:tag w:val="goog_rdk_207"/>
        <w:id w:val="-1913453549"/>
      </w:sdtPr>
      <w:sdtEndPr/>
      <w:sdtContent>
        <w:p w14:paraId="5041AF00" w14:textId="665CE633" w:rsidR="00F742A9" w:rsidRDefault="00380618" w:rsidP="00016982">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The Supplier shall work with the Buyer to agree a time to undertake any maintenance on the service and/or solution to ensure that business critical services are not affected.  This may include but not be limited to carrying out the maintenance out of hours or at weekends.</w:t>
          </w:r>
          <w:r w:rsidR="00016982" w:rsidRPr="00016982">
            <w:t xml:space="preserve"> </w:t>
          </w:r>
          <w:r w:rsidR="00016982" w:rsidRPr="00016982">
            <w:rPr>
              <w:rFonts w:ascii="Arial" w:eastAsia="Arial" w:hAnsi="Arial" w:cs="Arial"/>
              <w:color w:val="000000"/>
            </w:rPr>
            <w:t>The Supplier shall clearly define the costs for extended service hours within Framework Schedule 3 (Framework Prices).</w:t>
          </w:r>
        </w:p>
      </w:sdtContent>
    </w:sdt>
    <w:sdt>
      <w:sdtPr>
        <w:tag w:val="goog_rdk_208"/>
        <w:id w:val="-1508740886"/>
      </w:sdtPr>
      <w:sdtEndPr/>
      <w:sdtContent>
        <w:p w14:paraId="5041AF01"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209"/>
        <w:id w:val="233132746"/>
      </w:sdtPr>
      <w:sdtEndPr/>
      <w:sdtContent>
        <w:p w14:paraId="5041AF02"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 xml:space="preserve">Training </w:t>
          </w:r>
        </w:p>
      </w:sdtContent>
    </w:sdt>
    <w:sdt>
      <w:sdtPr>
        <w:tag w:val="goog_rdk_210"/>
        <w:id w:val="1592353608"/>
        <w:showingPlcHdr/>
      </w:sdtPr>
      <w:sdtEndPr/>
      <w:sdtContent>
        <w:p w14:paraId="5041AF03" w14:textId="6B49C7C7" w:rsidR="00F742A9" w:rsidRDefault="00744219">
          <w:pPr>
            <w:pBdr>
              <w:top w:val="nil"/>
              <w:left w:val="nil"/>
              <w:bottom w:val="nil"/>
              <w:right w:val="nil"/>
              <w:between w:val="nil"/>
            </w:pBdr>
            <w:spacing w:after="0" w:line="240" w:lineRule="auto"/>
            <w:ind w:left="720" w:hanging="720"/>
            <w:rPr>
              <w:rFonts w:ascii="Arial" w:eastAsia="Arial" w:hAnsi="Arial" w:cs="Arial"/>
              <w:b/>
              <w:color w:val="000000"/>
              <w:u w:val="single"/>
            </w:rPr>
          </w:pPr>
          <w:r>
            <w:t xml:space="preserve">     </w:t>
          </w:r>
        </w:p>
      </w:sdtContent>
    </w:sdt>
    <w:sdt>
      <w:sdtPr>
        <w:tag w:val="goog_rdk_211"/>
        <w:id w:val="457228594"/>
      </w:sdtPr>
      <w:sdtEndPr/>
      <w:sdtContent>
        <w:p w14:paraId="5041AF04" w14:textId="77777777" w:rsidR="00F742A9" w:rsidRDefault="00380618">
          <w:pPr>
            <w:numPr>
              <w:ilvl w:val="2"/>
              <w:numId w:val="7"/>
            </w:numPr>
            <w:pBdr>
              <w:top w:val="nil"/>
              <w:left w:val="nil"/>
              <w:bottom w:val="nil"/>
              <w:right w:val="nil"/>
              <w:between w:val="nil"/>
            </w:pBdr>
            <w:spacing w:after="0" w:line="240" w:lineRule="auto"/>
            <w:rPr>
              <w:color w:val="000000"/>
            </w:rPr>
          </w:pPr>
          <w:r>
            <w:rPr>
              <w:rFonts w:ascii="Arial" w:eastAsia="Arial" w:hAnsi="Arial" w:cs="Arial"/>
              <w:color w:val="000000"/>
            </w:rPr>
            <w:t>The Supplier shall provide training to the Buyer prior to the service and/or solution go live, to ensure that all relevant Buyer personnel and users know how to access and use the service and/or solution correctly from day 1.  The Supplier and the Buyer shall agree who will have access to the training and the location for the training.</w:t>
          </w:r>
        </w:p>
      </w:sdtContent>
    </w:sdt>
    <w:sdt>
      <w:sdtPr>
        <w:tag w:val="goog_rdk_212"/>
        <w:id w:val="18594591"/>
        <w:showingPlcHdr/>
      </w:sdtPr>
      <w:sdtEndPr/>
      <w:sdtContent>
        <w:p w14:paraId="5041AF05" w14:textId="08820F1D" w:rsidR="00F742A9" w:rsidRDefault="00744219">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213"/>
        <w:id w:val="-132945071"/>
      </w:sdtPr>
      <w:sdtEndPr/>
      <w:sdtContent>
        <w:p w14:paraId="5041AF06" w14:textId="77777777" w:rsidR="00F742A9" w:rsidRDefault="00380618">
          <w:pPr>
            <w:numPr>
              <w:ilvl w:val="2"/>
              <w:numId w:val="7"/>
            </w:numPr>
            <w:pBdr>
              <w:top w:val="nil"/>
              <w:left w:val="nil"/>
              <w:bottom w:val="nil"/>
              <w:right w:val="nil"/>
              <w:between w:val="nil"/>
            </w:pBdr>
            <w:spacing w:after="0" w:line="240" w:lineRule="auto"/>
            <w:rPr>
              <w:color w:val="000000"/>
            </w:rPr>
          </w:pPr>
          <w:r>
            <w:rPr>
              <w:rFonts w:ascii="Arial" w:eastAsia="Arial" w:hAnsi="Arial" w:cs="Arial"/>
              <w:color w:val="000000"/>
            </w:rPr>
            <w:t>The Supplier shall provide comprehensive training and ongoing refresher training to ensure all Buyer personnel and users continue to be fully appraised and enable effective usage of the services and/or solution throughout the lifetime of the Call-Off Contract.</w:t>
          </w:r>
        </w:p>
      </w:sdtContent>
    </w:sdt>
    <w:sdt>
      <w:sdtPr>
        <w:tag w:val="goog_rdk_214"/>
        <w:id w:val="1363248008"/>
      </w:sdtPr>
      <w:sdtEndPr/>
      <w:sdtContent>
        <w:p w14:paraId="5041AF07" w14:textId="77777777" w:rsidR="00F742A9" w:rsidRDefault="00EA30C8">
          <w:pPr>
            <w:pBdr>
              <w:top w:val="nil"/>
              <w:left w:val="nil"/>
              <w:bottom w:val="nil"/>
              <w:right w:val="nil"/>
              <w:between w:val="nil"/>
            </w:pBdr>
            <w:spacing w:after="0"/>
            <w:ind w:left="720" w:hanging="720"/>
            <w:rPr>
              <w:rFonts w:ascii="Arial" w:eastAsia="Arial" w:hAnsi="Arial" w:cs="Arial"/>
              <w:color w:val="000000"/>
            </w:rPr>
          </w:pPr>
        </w:p>
      </w:sdtContent>
    </w:sdt>
    <w:sdt>
      <w:sdtPr>
        <w:tag w:val="goog_rdk_215"/>
        <w:id w:val="1493913208"/>
      </w:sdtPr>
      <w:sdtEndPr/>
      <w:sdtContent>
        <w:p w14:paraId="5041AF08" w14:textId="77777777" w:rsidR="00F742A9" w:rsidRDefault="00380618">
          <w:pPr>
            <w:numPr>
              <w:ilvl w:val="2"/>
              <w:numId w:val="7"/>
            </w:numPr>
            <w:pBdr>
              <w:top w:val="nil"/>
              <w:left w:val="nil"/>
              <w:bottom w:val="nil"/>
              <w:right w:val="nil"/>
              <w:between w:val="nil"/>
            </w:pBdr>
            <w:spacing w:after="0" w:line="240" w:lineRule="auto"/>
            <w:rPr>
              <w:color w:val="000000"/>
            </w:rPr>
          </w:pPr>
          <w:r>
            <w:rPr>
              <w:rFonts w:ascii="Arial" w:eastAsia="Arial" w:hAnsi="Arial" w:cs="Arial"/>
              <w:color w:val="000000"/>
            </w:rPr>
            <w:t>The Supplier shall ensure they manage and deliver the training and refresher training throughout the lifetime of the Call-Off Contract to support any evolution of the services / solution in the delivery of the Buyer’s objectives and the transformation to digital, where required.</w:t>
          </w:r>
        </w:p>
      </w:sdtContent>
    </w:sdt>
    <w:sdt>
      <w:sdtPr>
        <w:tag w:val="goog_rdk_216"/>
        <w:id w:val="-1348319636"/>
      </w:sdtPr>
      <w:sdtEndPr/>
      <w:sdtContent>
        <w:p w14:paraId="5041AF09" w14:textId="77777777" w:rsidR="00F742A9" w:rsidRDefault="00EA30C8">
          <w:pPr>
            <w:pBdr>
              <w:top w:val="nil"/>
              <w:left w:val="nil"/>
              <w:bottom w:val="nil"/>
              <w:right w:val="nil"/>
              <w:between w:val="nil"/>
            </w:pBdr>
            <w:spacing w:after="120" w:line="240" w:lineRule="auto"/>
            <w:ind w:left="1224" w:hanging="720"/>
            <w:rPr>
              <w:rFonts w:ascii="Arial" w:eastAsia="Arial" w:hAnsi="Arial" w:cs="Arial"/>
              <w:color w:val="000000"/>
            </w:rPr>
          </w:pPr>
        </w:p>
      </w:sdtContent>
    </w:sdt>
    <w:sdt>
      <w:sdtPr>
        <w:tag w:val="goog_rdk_217"/>
        <w:id w:val="22294149"/>
      </w:sdtPr>
      <w:sdtEndPr/>
      <w:sdtContent>
        <w:p w14:paraId="5041AF0A" w14:textId="77777777" w:rsidR="00F742A9" w:rsidRDefault="00380618">
          <w:pPr>
            <w:numPr>
              <w:ilvl w:val="2"/>
              <w:numId w:val="7"/>
            </w:numPr>
            <w:spacing w:before="120" w:after="0" w:line="240" w:lineRule="auto"/>
          </w:pPr>
          <w:r>
            <w:rPr>
              <w:rFonts w:ascii="Arial" w:eastAsia="Arial" w:hAnsi="Arial" w:cs="Arial"/>
            </w:rPr>
            <w:t>The Supplier shall deliver focussed training upon the request of the Buyer for groups of users. The Buyer shall organise suitable user groups and this may be topic rather than process or system based training, for example, effective use of E-Communications, as agreed with the Buyer during the Call-Off Procedure.</w:t>
          </w:r>
        </w:p>
      </w:sdtContent>
    </w:sdt>
    <w:sdt>
      <w:sdtPr>
        <w:tag w:val="goog_rdk_218"/>
        <w:id w:val="-221062232"/>
      </w:sdtPr>
      <w:sdtEndPr/>
      <w:sdtContent>
        <w:p w14:paraId="5041AF0B" w14:textId="77777777" w:rsidR="00F742A9" w:rsidRDefault="00EA30C8">
          <w:pPr>
            <w:spacing w:after="0" w:line="240" w:lineRule="auto"/>
            <w:ind w:left="1224"/>
            <w:rPr>
              <w:rFonts w:ascii="Arial" w:eastAsia="Arial" w:hAnsi="Arial" w:cs="Arial"/>
            </w:rPr>
          </w:pPr>
        </w:p>
      </w:sdtContent>
    </w:sdt>
    <w:sdt>
      <w:sdtPr>
        <w:tag w:val="goog_rdk_219"/>
        <w:id w:val="408661406"/>
      </w:sdtPr>
      <w:sdtEndPr/>
      <w:sdtContent>
        <w:p w14:paraId="5041AF0C" w14:textId="14F81DFA" w:rsidR="00F742A9" w:rsidRDefault="00380618">
          <w:pPr>
            <w:numPr>
              <w:ilvl w:val="2"/>
              <w:numId w:val="7"/>
            </w:numPr>
            <w:spacing w:after="120" w:line="240" w:lineRule="auto"/>
          </w:pPr>
          <w:r>
            <w:rPr>
              <w:rFonts w:ascii="Arial" w:eastAsia="Arial" w:hAnsi="Arial" w:cs="Arial"/>
            </w:rPr>
            <w:t>Initial training and ongoing refresher training shall be provided at no additional cost to the Buyer.  Any additional focussed training, as detailed in paragraph 2.1</w:t>
          </w:r>
          <w:r w:rsidR="00D020BE">
            <w:rPr>
              <w:rFonts w:ascii="Arial" w:eastAsia="Arial" w:hAnsi="Arial" w:cs="Arial"/>
            </w:rPr>
            <w:t>5</w:t>
          </w:r>
          <w:r>
            <w:rPr>
              <w:rFonts w:ascii="Arial" w:eastAsia="Arial" w:hAnsi="Arial" w:cs="Arial"/>
            </w:rPr>
            <w:t>.4 may attract a cost and this shall be agreed between the Supplier and the Buyer during the Call-Off Procedure.</w:t>
          </w:r>
        </w:p>
      </w:sdtContent>
    </w:sdt>
    <w:sdt>
      <w:sdtPr>
        <w:tag w:val="goog_rdk_220"/>
        <w:id w:val="-114528755"/>
      </w:sdtPr>
      <w:sdtEndPr/>
      <w:sdtContent>
        <w:p w14:paraId="5041AF0D" w14:textId="77777777" w:rsidR="00F742A9" w:rsidRDefault="00EA30C8">
          <w:pPr>
            <w:pBdr>
              <w:top w:val="nil"/>
              <w:left w:val="nil"/>
              <w:bottom w:val="nil"/>
              <w:right w:val="nil"/>
              <w:between w:val="nil"/>
            </w:pBdr>
            <w:spacing w:before="120" w:after="0" w:line="240" w:lineRule="auto"/>
            <w:ind w:left="1224" w:hanging="720"/>
            <w:rPr>
              <w:rFonts w:ascii="Arial" w:eastAsia="Arial" w:hAnsi="Arial" w:cs="Arial"/>
              <w:b/>
              <w:color w:val="000000"/>
              <w:u w:val="single"/>
            </w:rPr>
          </w:pPr>
        </w:p>
      </w:sdtContent>
    </w:sdt>
    <w:sdt>
      <w:sdtPr>
        <w:tag w:val="goog_rdk_221"/>
        <w:id w:val="1085722265"/>
      </w:sdtPr>
      <w:sdtEndPr/>
      <w:sdtContent>
        <w:p w14:paraId="5041AF0E"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Payment</w:t>
          </w:r>
        </w:p>
      </w:sdtContent>
    </w:sdt>
    <w:sdt>
      <w:sdtPr>
        <w:tag w:val="goog_rdk_222"/>
        <w:id w:val="788239267"/>
      </w:sdtPr>
      <w:sdtEndPr/>
      <w:sdtContent>
        <w:p w14:paraId="5041AF0F"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223"/>
        <w:id w:val="675000833"/>
      </w:sdtPr>
      <w:sdtEndPr/>
      <w:sdtContent>
        <w:p w14:paraId="5041AF10"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 xml:space="preserve">The Supplier shall provide a range of finance and payment options which offer Buyers’ flexibility and choice relating to their payment configuration. This shall include but is not limited to, lease and outright purchase options for any software that is required in the delivery of the service and/or solution.  </w:t>
          </w:r>
        </w:p>
      </w:sdtContent>
    </w:sdt>
    <w:sdt>
      <w:sdtPr>
        <w:tag w:val="goog_rdk_224"/>
        <w:id w:val="927541828"/>
      </w:sdtPr>
      <w:sdtEndPr/>
      <w:sdtContent>
        <w:p w14:paraId="5041AF11" w14:textId="77777777" w:rsidR="00F742A9" w:rsidRDefault="00EA30C8">
          <w:pPr>
            <w:pBdr>
              <w:top w:val="nil"/>
              <w:left w:val="nil"/>
              <w:bottom w:val="nil"/>
              <w:right w:val="nil"/>
              <w:between w:val="nil"/>
            </w:pBdr>
            <w:spacing w:after="0" w:line="240" w:lineRule="auto"/>
            <w:ind w:left="1224" w:hanging="720"/>
            <w:rPr>
              <w:rFonts w:ascii="Arial" w:eastAsia="Arial" w:hAnsi="Arial" w:cs="Arial"/>
              <w:b/>
              <w:color w:val="000000"/>
            </w:rPr>
          </w:pPr>
        </w:p>
      </w:sdtContent>
    </w:sdt>
    <w:sdt>
      <w:sdtPr>
        <w:tag w:val="goog_rdk_225"/>
        <w:id w:val="-917631637"/>
      </w:sdtPr>
      <w:sdtEndPr/>
      <w:sdtContent>
        <w:p w14:paraId="5041AF12"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 xml:space="preserve">Supplier User Guides and Operating Manuals  </w:t>
          </w:r>
        </w:p>
      </w:sdtContent>
    </w:sdt>
    <w:sdt>
      <w:sdtPr>
        <w:tag w:val="goog_rdk_226"/>
        <w:id w:val="132993447"/>
      </w:sdtPr>
      <w:sdtEndPr/>
      <w:sdtContent>
        <w:p w14:paraId="5041AF13" w14:textId="77777777" w:rsidR="00F742A9" w:rsidRDefault="00EA30C8">
          <w:pPr>
            <w:pBdr>
              <w:top w:val="nil"/>
              <w:left w:val="nil"/>
              <w:bottom w:val="nil"/>
              <w:right w:val="nil"/>
              <w:between w:val="nil"/>
            </w:pBdr>
            <w:spacing w:after="0" w:line="240" w:lineRule="auto"/>
            <w:ind w:left="792" w:hanging="720"/>
            <w:rPr>
              <w:rFonts w:ascii="Arial" w:eastAsia="Arial" w:hAnsi="Arial" w:cs="Arial"/>
              <w:color w:val="000000"/>
            </w:rPr>
          </w:pPr>
        </w:p>
      </w:sdtContent>
    </w:sdt>
    <w:sdt>
      <w:sdtPr>
        <w:tag w:val="goog_rdk_227"/>
        <w:id w:val="-674113047"/>
      </w:sdtPr>
      <w:sdtEndPr/>
      <w:sdtContent>
        <w:p w14:paraId="5041AF14"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develop and maintain user guides and operating manuals pertinent to the Deliverables supplied under this Framework Contract.  The user guides and/or operating manuals shall be provided to the Buyer at the Call-Off Start Date.  This shall be provided at no additional cost.</w:t>
          </w:r>
        </w:p>
      </w:sdtContent>
    </w:sdt>
    <w:sdt>
      <w:sdtPr>
        <w:tag w:val="goog_rdk_228"/>
        <w:id w:val="937253291"/>
      </w:sdtPr>
      <w:sdtEndPr/>
      <w:sdtContent>
        <w:p w14:paraId="5041AF15"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229"/>
        <w:id w:val="1090115316"/>
      </w:sdtPr>
      <w:sdtEndPr/>
      <w:sdtContent>
        <w:p w14:paraId="4F063292" w14:textId="77777777" w:rsidR="00C45D0C"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ensure that the user guides and/or operating manuals provide clear detailed instructions of the operation of the Deliverables and are updated regularly following any amendments to ensure the Buyer is always using the Deliverables in the correct way.</w:t>
          </w:r>
        </w:p>
        <w:p w14:paraId="5041AF16" w14:textId="3BCEE507" w:rsidR="00F742A9" w:rsidRDefault="00EA30C8" w:rsidP="00EF1FAC">
          <w:pPr>
            <w:pBdr>
              <w:top w:val="nil"/>
              <w:left w:val="nil"/>
              <w:bottom w:val="nil"/>
              <w:right w:val="nil"/>
              <w:between w:val="nil"/>
            </w:pBdr>
            <w:spacing w:after="0" w:line="240" w:lineRule="auto"/>
            <w:ind w:left="1224"/>
            <w:rPr>
              <w:rFonts w:ascii="Arial" w:eastAsia="Arial" w:hAnsi="Arial" w:cs="Arial"/>
              <w:color w:val="000000"/>
            </w:rPr>
          </w:pPr>
        </w:p>
      </w:sdtContent>
    </w:sdt>
    <w:sdt>
      <w:sdtPr>
        <w:tag w:val="goog_rdk_230"/>
        <w:id w:val="-1169475648"/>
      </w:sdtPr>
      <w:sdtEndPr/>
      <w:sdtContent>
        <w:p w14:paraId="5041AF17" w14:textId="77777777" w:rsidR="00F742A9" w:rsidRDefault="00380618">
          <w:pPr>
            <w:numPr>
              <w:ilvl w:val="2"/>
              <w:numId w:val="7"/>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rPr>
            <w:t>The content of the user guides and/or operating manuals may include, but shall not be limited to:</w:t>
          </w:r>
        </w:p>
      </w:sdtContent>
    </w:sdt>
    <w:sdt>
      <w:sdtPr>
        <w:tag w:val="goog_rdk_231"/>
        <w:id w:val="514665498"/>
      </w:sdtPr>
      <w:sdtEndPr/>
      <w:sdtContent>
        <w:p w14:paraId="5041AF18" w14:textId="77777777" w:rsidR="00F742A9" w:rsidRDefault="00380618">
          <w:pPr>
            <w:numPr>
              <w:ilvl w:val="0"/>
              <w:numId w:val="18"/>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User obligations in relation to the performance and operation of the Goods and/or Services, including but not limited to:</w:t>
          </w:r>
        </w:p>
      </w:sdtContent>
    </w:sdt>
    <w:sdt>
      <w:sdtPr>
        <w:tag w:val="goog_rdk_232"/>
        <w:id w:val="634450776"/>
      </w:sdtPr>
      <w:sdtEndPr/>
      <w:sdtContent>
        <w:p w14:paraId="5041AF19" w14:textId="77777777" w:rsidR="00F742A9" w:rsidRDefault="00380618">
          <w:pPr>
            <w:numPr>
              <w:ilvl w:val="0"/>
              <w:numId w:val="3"/>
            </w:numPr>
            <w:pBdr>
              <w:top w:val="nil"/>
              <w:left w:val="nil"/>
              <w:bottom w:val="nil"/>
              <w:right w:val="nil"/>
              <w:between w:val="nil"/>
            </w:pBdr>
            <w:tabs>
              <w:tab w:val="left" w:pos="1134"/>
            </w:tabs>
            <w:spacing w:before="120" w:after="0" w:line="240" w:lineRule="auto"/>
            <w:jc w:val="both"/>
            <w:rPr>
              <w:rFonts w:ascii="Arial" w:eastAsia="Arial" w:hAnsi="Arial" w:cs="Arial"/>
              <w:color w:val="000000"/>
            </w:rPr>
          </w:pPr>
          <w:r>
            <w:rPr>
              <w:rFonts w:ascii="Arial" w:eastAsia="Arial" w:hAnsi="Arial" w:cs="Arial"/>
              <w:color w:val="000000"/>
            </w:rPr>
            <w:t>Terms and conditions of carriage</w:t>
          </w:r>
        </w:p>
      </w:sdtContent>
    </w:sdt>
    <w:sdt>
      <w:sdtPr>
        <w:tag w:val="goog_rdk_233"/>
        <w:id w:val="-638105221"/>
      </w:sdtPr>
      <w:sdtEndPr/>
      <w:sdtContent>
        <w:p w14:paraId="5041AF1A" w14:textId="77777777" w:rsidR="00F742A9" w:rsidRDefault="00380618">
          <w:pPr>
            <w:numPr>
              <w:ilvl w:val="0"/>
              <w:numId w:val="3"/>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Presentation of output</w:t>
          </w:r>
        </w:p>
      </w:sdtContent>
    </w:sdt>
    <w:sdt>
      <w:sdtPr>
        <w:tag w:val="goog_rdk_234"/>
        <w:id w:val="1327934522"/>
      </w:sdtPr>
      <w:sdtEndPr/>
      <w:sdtContent>
        <w:p w14:paraId="5041AF1B" w14:textId="77777777" w:rsidR="00F742A9" w:rsidRDefault="00380618">
          <w:pPr>
            <w:numPr>
              <w:ilvl w:val="0"/>
              <w:numId w:val="3"/>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Addressing standards</w:t>
          </w:r>
        </w:p>
      </w:sdtContent>
    </w:sdt>
    <w:sdt>
      <w:sdtPr>
        <w:tag w:val="goog_rdk_235"/>
        <w:id w:val="-1793742466"/>
      </w:sdtPr>
      <w:sdtEndPr/>
      <w:sdtContent>
        <w:p w14:paraId="5041AF1C" w14:textId="77777777" w:rsidR="00F742A9" w:rsidRDefault="00380618">
          <w:pPr>
            <w:numPr>
              <w:ilvl w:val="0"/>
              <w:numId w:val="3"/>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Packaging requirements</w:t>
          </w:r>
        </w:p>
      </w:sdtContent>
    </w:sdt>
    <w:sdt>
      <w:sdtPr>
        <w:tag w:val="goog_rdk_236"/>
        <w:id w:val="1945803232"/>
      </w:sdtPr>
      <w:sdtEndPr/>
      <w:sdtContent>
        <w:p w14:paraId="5041AF1D" w14:textId="77777777" w:rsidR="00F742A9" w:rsidRDefault="00380618">
          <w:pPr>
            <w:numPr>
              <w:ilvl w:val="0"/>
              <w:numId w:val="3"/>
            </w:numPr>
            <w:pBdr>
              <w:top w:val="nil"/>
              <w:left w:val="nil"/>
              <w:bottom w:val="nil"/>
              <w:right w:val="nil"/>
              <w:between w:val="nil"/>
            </w:pBdr>
            <w:tabs>
              <w:tab w:val="left" w:pos="1134"/>
            </w:tabs>
            <w:spacing w:after="120" w:line="240" w:lineRule="auto"/>
            <w:jc w:val="both"/>
            <w:rPr>
              <w:rFonts w:ascii="Arial" w:eastAsia="Arial" w:hAnsi="Arial" w:cs="Arial"/>
              <w:color w:val="000000"/>
            </w:rPr>
          </w:pPr>
          <w:r>
            <w:rPr>
              <w:rFonts w:ascii="Arial" w:eastAsia="Arial" w:hAnsi="Arial" w:cs="Arial"/>
              <w:color w:val="000000"/>
            </w:rPr>
            <w:t>Forecasting requirements</w:t>
          </w:r>
        </w:p>
      </w:sdtContent>
    </w:sdt>
    <w:sdt>
      <w:sdtPr>
        <w:tag w:val="goog_rdk_237"/>
        <w:id w:val="-1849396106"/>
      </w:sdtPr>
      <w:sdtEndPr/>
      <w:sdtContent>
        <w:p w14:paraId="5041AF1E" w14:textId="77777777" w:rsidR="00F742A9" w:rsidRDefault="00380618">
          <w:pPr>
            <w:numPr>
              <w:ilvl w:val="0"/>
              <w:numId w:val="18"/>
            </w:numPr>
            <w:pBdr>
              <w:top w:val="nil"/>
              <w:left w:val="nil"/>
              <w:bottom w:val="nil"/>
              <w:right w:val="nil"/>
              <w:between w:val="nil"/>
            </w:pBdr>
            <w:tabs>
              <w:tab w:val="left" w:pos="1134"/>
            </w:tabs>
            <w:spacing w:before="120" w:after="0" w:line="240" w:lineRule="auto"/>
            <w:jc w:val="both"/>
            <w:rPr>
              <w:rFonts w:ascii="Arial" w:eastAsia="Arial" w:hAnsi="Arial" w:cs="Arial"/>
              <w:color w:val="000000"/>
            </w:rPr>
          </w:pPr>
          <w:r>
            <w:rPr>
              <w:rFonts w:ascii="Arial" w:eastAsia="Arial" w:hAnsi="Arial" w:cs="Arial"/>
              <w:color w:val="000000"/>
            </w:rPr>
            <w:t>Supplier obligations in relation to the performance and operation of the Goods and/or Services.</w:t>
          </w:r>
        </w:p>
      </w:sdtContent>
    </w:sdt>
    <w:sdt>
      <w:sdtPr>
        <w:tag w:val="goog_rdk_238"/>
        <w:id w:val="1077861330"/>
      </w:sdtPr>
      <w:sdtEndPr/>
      <w:sdtContent>
        <w:p w14:paraId="5041AF1F" w14:textId="77777777" w:rsidR="00F742A9" w:rsidRDefault="00380618">
          <w:pPr>
            <w:numPr>
              <w:ilvl w:val="0"/>
              <w:numId w:val="18"/>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Helpdesk or other contact information to ensure the Buyer has a point of contact in the event of any queries or issues.</w:t>
          </w:r>
        </w:p>
      </w:sdtContent>
    </w:sdt>
    <w:sdt>
      <w:sdtPr>
        <w:tag w:val="goog_rdk_239"/>
        <w:id w:val="1781912263"/>
      </w:sdtPr>
      <w:sdtEndPr/>
      <w:sdtContent>
        <w:p w14:paraId="5041AF20" w14:textId="77777777" w:rsidR="00F742A9" w:rsidRDefault="00380618">
          <w:pPr>
            <w:numPr>
              <w:ilvl w:val="0"/>
              <w:numId w:val="18"/>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Where applicable, the user guide and/or operating manual shall advise the Buyer how to order consumables.</w:t>
          </w:r>
        </w:p>
      </w:sdtContent>
    </w:sdt>
    <w:sdt>
      <w:sdtPr>
        <w:tag w:val="goog_rdk_240"/>
        <w:id w:val="-1935435703"/>
      </w:sdtPr>
      <w:sdtEndPr/>
      <w:sdtContent>
        <w:p w14:paraId="5041AF21" w14:textId="77777777" w:rsidR="00F742A9" w:rsidRDefault="00380618">
          <w:pPr>
            <w:numPr>
              <w:ilvl w:val="2"/>
              <w:numId w:val="7"/>
            </w:numPr>
            <w:pBdr>
              <w:top w:val="nil"/>
              <w:left w:val="nil"/>
              <w:bottom w:val="nil"/>
              <w:right w:val="nil"/>
              <w:between w:val="nil"/>
            </w:pBdr>
            <w:spacing w:before="120" w:after="0" w:line="240" w:lineRule="auto"/>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rPr>
            <w:t>ensures</w:t>
          </w:r>
          <w:r>
            <w:rPr>
              <w:rFonts w:ascii="Arial" w:eastAsia="Arial" w:hAnsi="Arial" w:cs="Arial"/>
              <w:color w:val="000000"/>
            </w:rPr>
            <w:t xml:space="preserve"> that user guides and/or operating manuals are written in plain English and are easy to use.  A glossary of terms shall be included.</w:t>
          </w:r>
        </w:p>
      </w:sdtContent>
    </w:sdt>
    <w:sdt>
      <w:sdtPr>
        <w:tag w:val="goog_rdk_241"/>
        <w:id w:val="-1895262978"/>
      </w:sdtPr>
      <w:sdtEndPr/>
      <w:sdtContent>
        <w:p w14:paraId="5041AF22"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242"/>
        <w:id w:val="593672872"/>
      </w:sdtPr>
      <w:sdtEndPr/>
      <w:sdtContent>
        <w:p w14:paraId="5041AF23" w14:textId="77777777" w:rsidR="00F742A9" w:rsidRDefault="00380618">
          <w:pPr>
            <w:numPr>
              <w:ilvl w:val="0"/>
              <w:numId w:val="7"/>
            </w:numPr>
            <w:pBdr>
              <w:top w:val="nil"/>
              <w:left w:val="nil"/>
              <w:bottom w:val="nil"/>
              <w:right w:val="nil"/>
              <w:between w:val="nil"/>
            </w:pBdr>
            <w:tabs>
              <w:tab w:val="left" w:pos="1134"/>
            </w:tabs>
            <w:spacing w:after="120" w:line="240" w:lineRule="auto"/>
            <w:jc w:val="both"/>
            <w:rPr>
              <w:rFonts w:ascii="Arial" w:eastAsia="Arial" w:hAnsi="Arial" w:cs="Arial"/>
              <w:color w:val="000000"/>
            </w:rPr>
          </w:pPr>
          <w:r>
            <w:rPr>
              <w:rFonts w:ascii="Arial" w:eastAsia="Arial" w:hAnsi="Arial" w:cs="Arial"/>
              <w:b/>
              <w:color w:val="000000"/>
            </w:rPr>
            <w:t>MANDATORY REQUIREMENTS</w:t>
          </w:r>
          <w:r>
            <w:rPr>
              <w:rFonts w:ascii="Arial" w:eastAsia="Arial" w:hAnsi="Arial" w:cs="Arial"/>
              <w:color w:val="000000"/>
            </w:rPr>
            <w:t xml:space="preserve"> – </w:t>
          </w:r>
          <w:r>
            <w:rPr>
              <w:rFonts w:ascii="Arial" w:eastAsia="Arial" w:hAnsi="Arial" w:cs="Arial"/>
              <w:b/>
              <w:color w:val="000000"/>
            </w:rPr>
            <w:t>FRAMEWORK MANAGEMENT</w:t>
          </w:r>
        </w:p>
      </w:sdtContent>
    </w:sdt>
    <w:sdt>
      <w:sdtPr>
        <w:tag w:val="goog_rdk_243"/>
        <w:id w:val="336433010"/>
      </w:sdtPr>
      <w:sdtEndPr/>
      <w:sdtContent>
        <w:p w14:paraId="5041AF24" w14:textId="77777777" w:rsidR="00F742A9" w:rsidRDefault="00380618">
          <w:pPr>
            <w:numPr>
              <w:ilvl w:val="1"/>
              <w:numId w:val="7"/>
            </w:numPr>
            <w:pBdr>
              <w:top w:val="nil"/>
              <w:left w:val="nil"/>
              <w:bottom w:val="nil"/>
              <w:right w:val="nil"/>
              <w:between w:val="nil"/>
            </w:pBdr>
            <w:tabs>
              <w:tab w:val="left" w:pos="1134"/>
            </w:tabs>
            <w:spacing w:before="120" w:after="120" w:line="240" w:lineRule="auto"/>
            <w:jc w:val="both"/>
            <w:rPr>
              <w:rFonts w:ascii="Arial" w:eastAsia="Arial" w:hAnsi="Arial" w:cs="Arial"/>
              <w:b/>
              <w:color w:val="000000"/>
            </w:rPr>
          </w:pPr>
          <w:r>
            <w:rPr>
              <w:rFonts w:ascii="Arial" w:eastAsia="Arial" w:hAnsi="Arial" w:cs="Arial"/>
              <w:b/>
              <w:color w:val="000000"/>
            </w:rPr>
            <w:t>Interaction</w:t>
          </w:r>
        </w:p>
      </w:sdtContent>
    </w:sdt>
    <w:sdt>
      <w:sdtPr>
        <w:tag w:val="goog_rdk_244"/>
        <w:id w:val="1476879392"/>
      </w:sdtPr>
      <w:sdtEndPr/>
      <w:sdtContent>
        <w:p w14:paraId="5041AF25" w14:textId="77777777" w:rsidR="00F742A9" w:rsidRDefault="00380618">
          <w:pPr>
            <w:numPr>
              <w:ilvl w:val="2"/>
              <w:numId w:val="7"/>
            </w:numPr>
            <w:pBdr>
              <w:top w:val="nil"/>
              <w:left w:val="nil"/>
              <w:bottom w:val="nil"/>
              <w:right w:val="nil"/>
              <w:between w:val="nil"/>
            </w:pBdr>
            <w:tabs>
              <w:tab w:val="left" w:pos="1134"/>
            </w:tabs>
            <w:spacing w:before="120" w:after="120" w:line="240" w:lineRule="auto"/>
            <w:jc w:val="both"/>
            <w:rPr>
              <w:rFonts w:ascii="Arial" w:eastAsia="Arial" w:hAnsi="Arial" w:cs="Arial"/>
              <w:b/>
              <w:color w:val="000000"/>
            </w:rPr>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sdtContent>
    </w:sdt>
    <w:sdt>
      <w:sdtPr>
        <w:tag w:val="goog_rdk_245"/>
        <w:id w:val="1846285992"/>
      </w:sdtPr>
      <w:sdtEndPr/>
      <w:sdtContent>
        <w:p w14:paraId="5041AF26" w14:textId="77777777" w:rsidR="00F742A9" w:rsidRDefault="00380618">
          <w:pPr>
            <w:numPr>
              <w:ilvl w:val="2"/>
              <w:numId w:val="7"/>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 xml:space="preserve">The form and frequency of such discussions between CCS and the Supplier shall be established during the initial six (6) Months of the Framework Contract Period. </w:t>
          </w:r>
        </w:p>
      </w:sdtContent>
    </w:sdt>
    <w:sdt>
      <w:sdtPr>
        <w:tag w:val="goog_rdk_246"/>
        <w:id w:val="-1976521371"/>
      </w:sdtPr>
      <w:sdtEndPr/>
      <w:sdtContent>
        <w:p w14:paraId="5041AF27" w14:textId="77777777" w:rsidR="00F742A9" w:rsidRDefault="00380618">
          <w:pPr>
            <w:numPr>
              <w:ilvl w:val="2"/>
              <w:numId w:val="7"/>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This will be subject to review on an ongoing basis to ensure that this remains fit for purpose. It is anticipated that any face to face meetings will be no more than once a month.</w:t>
          </w:r>
        </w:p>
      </w:sdtContent>
    </w:sdt>
    <w:sdt>
      <w:sdtPr>
        <w:tag w:val="goog_rdk_247"/>
        <w:id w:val="1576557594"/>
      </w:sdtPr>
      <w:sdtEndPr/>
      <w:sdtContent>
        <w:p w14:paraId="5041AF28" w14:textId="77777777" w:rsidR="00F742A9" w:rsidRDefault="00EA30C8">
          <w:pPr>
            <w:pBdr>
              <w:top w:val="nil"/>
              <w:left w:val="nil"/>
              <w:bottom w:val="nil"/>
              <w:right w:val="nil"/>
              <w:between w:val="nil"/>
            </w:pBdr>
            <w:spacing w:after="0"/>
            <w:ind w:left="1224" w:hanging="720"/>
            <w:jc w:val="both"/>
            <w:rPr>
              <w:rFonts w:ascii="Arial" w:eastAsia="Arial" w:hAnsi="Arial" w:cs="Arial"/>
              <w:color w:val="000000"/>
            </w:rPr>
          </w:pPr>
        </w:p>
      </w:sdtContent>
    </w:sdt>
    <w:sdt>
      <w:sdtPr>
        <w:tag w:val="goog_rdk_248"/>
        <w:id w:val="-1438901240"/>
      </w:sdtPr>
      <w:sdtEndPr/>
      <w:sdtContent>
        <w:p w14:paraId="5041AF29" w14:textId="77777777" w:rsidR="00F742A9" w:rsidRDefault="00380618">
          <w:pPr>
            <w:numPr>
              <w:ilvl w:val="2"/>
              <w:numId w:val="7"/>
            </w:numPr>
            <w:pBdr>
              <w:top w:val="nil"/>
              <w:left w:val="nil"/>
              <w:bottom w:val="nil"/>
              <w:right w:val="nil"/>
              <w:between w:val="nil"/>
            </w:pBdr>
            <w:tabs>
              <w:tab w:val="left" w:pos="1134"/>
            </w:tabs>
            <w:spacing w:after="120" w:line="240" w:lineRule="auto"/>
            <w:jc w:val="both"/>
            <w:rPr>
              <w:rFonts w:ascii="Arial" w:eastAsia="Arial" w:hAnsi="Arial" w:cs="Arial"/>
              <w:color w:val="000000"/>
            </w:rPr>
          </w:pPr>
          <w:r>
            <w:rPr>
              <w:rFonts w:ascii="Arial" w:eastAsia="Arial" w:hAnsi="Arial" w:cs="Arial"/>
              <w:color w:val="000000"/>
            </w:rPr>
            <w:t>The form and frequency of contact shall depend on the value and proactivity brought to the Framework Contract by the Supplier. Contact methods will vary and may include, but shall not be limited to:</w:t>
          </w:r>
        </w:p>
      </w:sdtContent>
    </w:sdt>
    <w:sdt>
      <w:sdtPr>
        <w:tag w:val="goog_rdk_249"/>
        <w:id w:val="-1523695898"/>
      </w:sdtPr>
      <w:sdtEndPr/>
      <w:sdtContent>
        <w:p w14:paraId="5041AF2A" w14:textId="77777777" w:rsidR="00F742A9" w:rsidRDefault="00380618">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sdtContent>
    </w:sdt>
    <w:sdt>
      <w:sdtPr>
        <w:tag w:val="goog_rdk_250"/>
        <w:id w:val="1224881611"/>
      </w:sdtPr>
      <w:sdtEndPr/>
      <w:sdtContent>
        <w:p w14:paraId="5041AF2B" w14:textId="77777777" w:rsidR="00F742A9" w:rsidRDefault="00380618">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calls,webinars;</w:t>
          </w:r>
        </w:p>
      </w:sdtContent>
    </w:sdt>
    <w:sdt>
      <w:sdtPr>
        <w:tag w:val="goog_rdk_251"/>
        <w:id w:val="-91860616"/>
      </w:sdtPr>
      <w:sdtEndPr/>
      <w:sdtContent>
        <w:p w14:paraId="5041AF2C" w14:textId="77777777" w:rsidR="00F742A9" w:rsidRDefault="00380618">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sdtContent>
    </w:sdt>
    <w:sdt>
      <w:sdtPr>
        <w:tag w:val="goog_rdk_252"/>
        <w:id w:val="-1087000014"/>
      </w:sdtPr>
      <w:sdtEndPr/>
      <w:sdtContent>
        <w:p w14:paraId="5041AF2D" w14:textId="77777777" w:rsidR="00F742A9" w:rsidRDefault="00380618">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sdtContent>
    </w:sdt>
    <w:sdt>
      <w:sdtPr>
        <w:tag w:val="goog_rdk_253"/>
        <w:id w:val="-1764751814"/>
      </w:sdtPr>
      <w:sdtEndPr/>
      <w:sdtContent>
        <w:p w14:paraId="5041AF2E" w14:textId="77777777" w:rsidR="00F742A9" w:rsidRDefault="00380618">
          <w:pPr>
            <w:numPr>
              <w:ilvl w:val="2"/>
              <w:numId w:val="7"/>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Suppliers are required to be flexible in their approach to accommodate the range of methods available to ensure that the most appropriate and best value approach is adopted throughout the lifetime of the Framework Contract.</w:t>
          </w:r>
        </w:p>
      </w:sdtContent>
    </w:sdt>
    <w:sdt>
      <w:sdtPr>
        <w:tag w:val="goog_rdk_254"/>
        <w:id w:val="987520245"/>
      </w:sdtPr>
      <w:sdtEndPr/>
      <w:sdtContent>
        <w:p w14:paraId="5041AF2F" w14:textId="77777777" w:rsidR="00F742A9" w:rsidRDefault="00380618">
          <w:pPr>
            <w:numPr>
              <w:ilvl w:val="1"/>
              <w:numId w:val="7"/>
            </w:numPr>
            <w:pBdr>
              <w:top w:val="nil"/>
              <w:left w:val="nil"/>
              <w:bottom w:val="nil"/>
              <w:right w:val="nil"/>
              <w:between w:val="nil"/>
            </w:pBdr>
            <w:tabs>
              <w:tab w:val="left" w:pos="1134"/>
            </w:tabs>
            <w:spacing w:before="120" w:after="120" w:line="240" w:lineRule="auto"/>
            <w:jc w:val="both"/>
            <w:rPr>
              <w:rFonts w:ascii="Arial" w:eastAsia="Arial" w:hAnsi="Arial" w:cs="Arial"/>
            </w:rPr>
          </w:pPr>
          <w:r>
            <w:rPr>
              <w:rFonts w:ascii="Arial" w:eastAsia="Arial" w:hAnsi="Arial" w:cs="Arial"/>
              <w:b/>
            </w:rPr>
            <w:t>Buyer Access</w:t>
          </w:r>
        </w:p>
      </w:sdtContent>
    </w:sdt>
    <w:sdt>
      <w:sdtPr>
        <w:tag w:val="goog_rdk_255"/>
        <w:id w:val="-2142873648"/>
      </w:sdtPr>
      <w:sdtEndPr/>
      <w:sdtContent>
        <w:p w14:paraId="5041AF30" w14:textId="77777777" w:rsidR="00F742A9" w:rsidRDefault="00380618">
          <w:pPr>
            <w:numPr>
              <w:ilvl w:val="2"/>
              <w:numId w:val="7"/>
            </w:numPr>
            <w:pBdr>
              <w:top w:val="nil"/>
              <w:left w:val="nil"/>
              <w:bottom w:val="nil"/>
              <w:right w:val="nil"/>
              <w:between w:val="nil"/>
            </w:pBdr>
            <w:tabs>
              <w:tab w:val="left" w:pos="1134"/>
            </w:tabs>
            <w:spacing w:before="120" w:after="120" w:line="240" w:lineRule="auto"/>
            <w:jc w:val="both"/>
            <w:rPr>
              <w:rFonts w:ascii="Arial" w:eastAsia="Arial" w:hAnsi="Arial" w:cs="Arial"/>
            </w:rPr>
          </w:pPr>
          <w:r>
            <w:rPr>
              <w:rFonts w:ascii="Arial" w:eastAsia="Arial" w:hAnsi="Arial" w:cs="Arial"/>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w:t>
          </w:r>
        </w:p>
      </w:sdtContent>
    </w:sdt>
    <w:sdt>
      <w:sdtPr>
        <w:tag w:val="goog_rdk_256"/>
        <w:id w:val="773137227"/>
        <w:showingPlcHdr/>
      </w:sdtPr>
      <w:sdtEndPr/>
      <w:sdtContent>
        <w:p w14:paraId="5041AF31" w14:textId="008A7BB8" w:rsidR="00F742A9" w:rsidRDefault="00744219">
          <w:pPr>
            <w:pBdr>
              <w:top w:val="nil"/>
              <w:left w:val="nil"/>
              <w:bottom w:val="nil"/>
              <w:right w:val="nil"/>
              <w:between w:val="nil"/>
            </w:pBdr>
            <w:spacing w:before="120" w:after="0" w:line="240" w:lineRule="auto"/>
            <w:ind w:left="360" w:hanging="720"/>
            <w:rPr>
              <w:rFonts w:ascii="Arial" w:eastAsia="Arial" w:hAnsi="Arial" w:cs="Arial"/>
              <w:color w:val="000000"/>
            </w:rPr>
          </w:pPr>
          <w:r>
            <w:t xml:space="preserve">     </w:t>
          </w:r>
        </w:p>
      </w:sdtContent>
    </w:sdt>
    <w:sdt>
      <w:sdtPr>
        <w:tag w:val="goog_rdk_257"/>
        <w:id w:val="1108705092"/>
      </w:sdtPr>
      <w:sdtEndPr/>
      <w:sdtContent>
        <w:p w14:paraId="5041AF32" w14:textId="77777777" w:rsidR="00F742A9" w:rsidRDefault="00380618">
          <w:pPr>
            <w:numPr>
              <w:ilvl w:val="0"/>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MANDATORY REQUIREMENTS – GENERAL</w:t>
          </w:r>
        </w:p>
      </w:sdtContent>
    </w:sdt>
    <w:sdt>
      <w:sdtPr>
        <w:tag w:val="goog_rdk_258"/>
        <w:id w:val="-1043821331"/>
      </w:sdtPr>
      <w:sdtEndPr/>
      <w:sdtContent>
        <w:p w14:paraId="5041AF33"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 xml:space="preserve"> Supplier Staff </w:t>
          </w:r>
        </w:p>
      </w:sdtContent>
    </w:sdt>
    <w:sdt>
      <w:sdtPr>
        <w:tag w:val="goog_rdk_259"/>
        <w:id w:val="-789963696"/>
      </w:sdtPr>
      <w:sdtEndPr/>
      <w:sdtContent>
        <w:p w14:paraId="5041AF34"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260"/>
        <w:id w:val="-2102092045"/>
      </w:sdtPr>
      <w:sdtEndPr/>
      <w:sdtContent>
        <w:p w14:paraId="5041AF35" w14:textId="77777777" w:rsidR="00F742A9" w:rsidRDefault="00380618">
          <w:pPr>
            <w:numPr>
              <w:ilvl w:val="2"/>
              <w:numId w:val="7"/>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rPr>
            <w:t>The Supplier shall ensure that all Supplier Staff carry relevant photographic identification upon their person at all times which can include one of the following:</w:t>
          </w:r>
        </w:p>
      </w:sdtContent>
    </w:sdt>
    <w:sdt>
      <w:sdtPr>
        <w:tag w:val="goog_rdk_261"/>
        <w:id w:val="1049960841"/>
      </w:sdtPr>
      <w:sdtEndPr/>
      <w:sdtContent>
        <w:p w14:paraId="5041AF36" w14:textId="77777777" w:rsidR="00F742A9" w:rsidRDefault="00380618">
          <w:pPr>
            <w:numPr>
              <w:ilvl w:val="0"/>
              <w:numId w:val="9"/>
            </w:numPr>
            <w:pBdr>
              <w:top w:val="nil"/>
              <w:left w:val="nil"/>
              <w:bottom w:val="nil"/>
              <w:right w:val="nil"/>
              <w:between w:val="nil"/>
            </w:pBdr>
            <w:tabs>
              <w:tab w:val="left" w:pos="1134"/>
            </w:tabs>
            <w:spacing w:before="120" w:after="0" w:line="240" w:lineRule="auto"/>
            <w:jc w:val="both"/>
            <w:rPr>
              <w:rFonts w:ascii="Arial" w:eastAsia="Arial" w:hAnsi="Arial" w:cs="Arial"/>
              <w:color w:val="000000"/>
            </w:rPr>
          </w:pPr>
          <w:r>
            <w:rPr>
              <w:rFonts w:ascii="Arial" w:eastAsia="Arial" w:hAnsi="Arial" w:cs="Arial"/>
              <w:color w:val="000000"/>
            </w:rPr>
            <w:t>A full UK driving licence</w:t>
          </w:r>
        </w:p>
      </w:sdtContent>
    </w:sdt>
    <w:sdt>
      <w:sdtPr>
        <w:tag w:val="goog_rdk_262"/>
        <w:id w:val="-467046262"/>
      </w:sdtPr>
      <w:sdtEndPr/>
      <w:sdtContent>
        <w:p w14:paraId="5041AF37" w14:textId="77777777" w:rsidR="00F742A9" w:rsidRDefault="00380618">
          <w:pPr>
            <w:numPr>
              <w:ilvl w:val="0"/>
              <w:numId w:val="9"/>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 xml:space="preserve">Photo identity cards   </w:t>
          </w:r>
        </w:p>
      </w:sdtContent>
    </w:sdt>
    <w:sdt>
      <w:sdtPr>
        <w:tag w:val="goog_rdk_263"/>
        <w:id w:val="-999500276"/>
      </w:sdtPr>
      <w:sdtEndPr/>
      <w:sdtContent>
        <w:p w14:paraId="5041AF38" w14:textId="77777777" w:rsidR="00F742A9" w:rsidRDefault="00380618">
          <w:pPr>
            <w:numPr>
              <w:ilvl w:val="0"/>
              <w:numId w:val="9"/>
            </w:numPr>
            <w:pBdr>
              <w:top w:val="nil"/>
              <w:left w:val="nil"/>
              <w:bottom w:val="nil"/>
              <w:right w:val="nil"/>
              <w:between w:val="nil"/>
            </w:pBdr>
            <w:tabs>
              <w:tab w:val="left" w:pos="1134"/>
            </w:tabs>
            <w:spacing w:after="120" w:line="240" w:lineRule="auto"/>
            <w:jc w:val="both"/>
            <w:rPr>
              <w:rFonts w:ascii="Arial" w:eastAsia="Arial" w:hAnsi="Arial" w:cs="Arial"/>
              <w:color w:val="000000"/>
            </w:rPr>
          </w:pPr>
          <w:r>
            <w:rPr>
              <w:rFonts w:ascii="Arial" w:eastAsia="Arial" w:hAnsi="Arial" w:cs="Arial"/>
              <w:color w:val="000000"/>
            </w:rPr>
            <w:t>Organisation identity cards</w:t>
          </w:r>
        </w:p>
      </w:sdtContent>
    </w:sdt>
    <w:sdt>
      <w:sdtPr>
        <w:tag w:val="goog_rdk_264"/>
        <w:id w:val="-26033628"/>
      </w:sdtPr>
      <w:sdtEndPr/>
      <w:sdtContent>
        <w:p w14:paraId="5041AF39" w14:textId="77777777" w:rsidR="00F742A9" w:rsidRDefault="00380618">
          <w:pPr>
            <w:numPr>
              <w:ilvl w:val="2"/>
              <w:numId w:val="7"/>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sdtContent>
    </w:sdt>
    <w:sdt>
      <w:sdtPr>
        <w:tag w:val="goog_rdk_265"/>
        <w:id w:val="1285164559"/>
      </w:sdtPr>
      <w:sdtEndPr/>
      <w:sdtContent>
        <w:p w14:paraId="5041AF3A" w14:textId="77777777" w:rsidR="00F742A9" w:rsidRDefault="00380618">
          <w:pPr>
            <w:numPr>
              <w:ilvl w:val="0"/>
              <w:numId w:val="11"/>
            </w:numPr>
            <w:pBdr>
              <w:top w:val="nil"/>
              <w:left w:val="nil"/>
              <w:bottom w:val="nil"/>
              <w:right w:val="nil"/>
              <w:between w:val="nil"/>
            </w:pBdr>
            <w:tabs>
              <w:tab w:val="left" w:pos="1134"/>
            </w:tabs>
            <w:spacing w:before="120" w:after="0" w:line="240" w:lineRule="auto"/>
            <w:jc w:val="both"/>
            <w:rPr>
              <w:rFonts w:ascii="Arial" w:eastAsia="Arial" w:hAnsi="Arial" w:cs="Arial"/>
              <w:color w:val="000000"/>
            </w:rPr>
          </w:pPr>
          <w:r>
            <w:rPr>
              <w:rFonts w:ascii="Arial" w:eastAsia="Arial" w:hAnsi="Arial" w:cs="Arial"/>
              <w:color w:val="000000"/>
            </w:rPr>
            <w:t>Vehicle details including registration</w:t>
          </w:r>
        </w:p>
      </w:sdtContent>
    </w:sdt>
    <w:sdt>
      <w:sdtPr>
        <w:tag w:val="goog_rdk_266"/>
        <w:id w:val="-1629317522"/>
      </w:sdtPr>
      <w:sdtEndPr/>
      <w:sdtContent>
        <w:p w14:paraId="5041AF3B" w14:textId="77777777" w:rsidR="00F742A9" w:rsidRDefault="00380618">
          <w:pPr>
            <w:numPr>
              <w:ilvl w:val="0"/>
              <w:numId w:val="11"/>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Full driver details and estimated time of arrival</w:t>
          </w:r>
        </w:p>
      </w:sdtContent>
    </w:sdt>
    <w:sdt>
      <w:sdtPr>
        <w:tag w:val="goog_rdk_267"/>
        <w:id w:val="1453125528"/>
      </w:sdtPr>
      <w:sdtEndPr/>
      <w:sdtContent>
        <w:p w14:paraId="5041AF3C" w14:textId="77777777" w:rsidR="00F742A9" w:rsidRDefault="00380618">
          <w:pPr>
            <w:numPr>
              <w:ilvl w:val="1"/>
              <w:numId w:val="7"/>
            </w:numPr>
            <w:pBdr>
              <w:top w:val="nil"/>
              <w:left w:val="nil"/>
              <w:bottom w:val="nil"/>
              <w:right w:val="nil"/>
              <w:between w:val="nil"/>
            </w:pBdr>
            <w:spacing w:before="120" w:after="0" w:line="240" w:lineRule="auto"/>
            <w:rPr>
              <w:rFonts w:ascii="Arial" w:eastAsia="Arial" w:hAnsi="Arial" w:cs="Arial"/>
              <w:b/>
              <w:color w:val="000000"/>
            </w:rPr>
          </w:pPr>
          <w:r>
            <w:rPr>
              <w:rFonts w:ascii="Arial" w:eastAsia="Arial" w:hAnsi="Arial" w:cs="Arial"/>
              <w:b/>
              <w:color w:val="000000"/>
            </w:rPr>
            <w:t>Security</w:t>
          </w:r>
        </w:p>
      </w:sdtContent>
    </w:sdt>
    <w:sdt>
      <w:sdtPr>
        <w:tag w:val="goog_rdk_268"/>
        <w:id w:val="99236323"/>
      </w:sdtPr>
      <w:sdtEndPr/>
      <w:sdtContent>
        <w:p w14:paraId="5041AF3D"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269"/>
        <w:id w:val="400572033"/>
      </w:sdtPr>
      <w:sdtEndPr/>
      <w:sdtContent>
        <w:p w14:paraId="5041AF3E" w14:textId="77777777" w:rsidR="00F742A9" w:rsidRDefault="00380618">
          <w:pPr>
            <w:numPr>
              <w:ilvl w:val="2"/>
              <w:numId w:val="7"/>
            </w:numPr>
            <w:pBdr>
              <w:top w:val="nil"/>
              <w:left w:val="nil"/>
              <w:bottom w:val="nil"/>
              <w:right w:val="nil"/>
              <w:between w:val="nil"/>
            </w:pBdr>
            <w:spacing w:after="120" w:line="240" w:lineRule="auto"/>
            <w:rPr>
              <w:rFonts w:ascii="Arial" w:eastAsia="Arial" w:hAnsi="Arial" w:cs="Arial"/>
              <w:b/>
              <w:color w:val="000000"/>
            </w:rPr>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sdtContent>
    </w:sdt>
    <w:sdt>
      <w:sdtPr>
        <w:tag w:val="goog_rdk_270"/>
        <w:id w:val="830876352"/>
      </w:sdtPr>
      <w:sdtEndPr/>
      <w:sdtContent>
        <w:p w14:paraId="5041AF3F" w14:textId="77777777" w:rsidR="00F742A9" w:rsidRDefault="00EA30C8">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8">
            <w:r w:rsidR="00380618">
              <w:rPr>
                <w:rFonts w:ascii="Arial" w:eastAsia="Arial" w:hAnsi="Arial" w:cs="Arial"/>
                <w:color w:val="0000FF"/>
                <w:u w:val="single"/>
              </w:rPr>
              <w:t>https://www.gov.uk/government/collections/government-security</w:t>
            </w:r>
          </w:hyperlink>
        </w:p>
      </w:sdtContent>
    </w:sdt>
    <w:sdt>
      <w:sdtPr>
        <w:tag w:val="goog_rdk_271"/>
        <w:id w:val="1167288617"/>
      </w:sdtPr>
      <w:sdtEndPr/>
      <w:sdtContent>
        <w:p w14:paraId="5041AF40" w14:textId="77777777" w:rsidR="00F742A9" w:rsidRDefault="00380618">
          <w:pPr>
            <w:numPr>
              <w:ilvl w:val="2"/>
              <w:numId w:val="7"/>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The Supplier shall ensure they fully comply with the standards set out in the link below: </w:t>
          </w:r>
        </w:p>
      </w:sdtContent>
    </w:sdt>
    <w:sdt>
      <w:sdtPr>
        <w:tag w:val="goog_rdk_272"/>
        <w:id w:val="-1353710172"/>
      </w:sdtPr>
      <w:sdtEndPr/>
      <w:sdtContent>
        <w:p w14:paraId="5041AF41" w14:textId="77777777" w:rsidR="00F742A9" w:rsidRDefault="00EA30C8">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9">
            <w:r w:rsidR="00380618">
              <w:rPr>
                <w:rFonts w:ascii="Arial" w:eastAsia="Arial" w:hAnsi="Arial" w:cs="Arial"/>
                <w:color w:val="0000FF"/>
                <w:u w:val="single"/>
              </w:rPr>
              <w:t>https://www.gov.uk/government/publications/hmg-personnel-security-controls</w:t>
            </w:r>
          </w:hyperlink>
        </w:p>
      </w:sdtContent>
    </w:sdt>
    <w:sdt>
      <w:sdtPr>
        <w:tag w:val="goog_rdk_273"/>
        <w:id w:val="-1449843657"/>
      </w:sdtPr>
      <w:sdtEndPr/>
      <w:sdtContent>
        <w:p w14:paraId="5041AF42" w14:textId="77777777" w:rsidR="00F742A9" w:rsidRDefault="00EA30C8">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rPr>
          </w:pPr>
        </w:p>
      </w:sdtContent>
    </w:sdt>
    <w:sdt>
      <w:sdtPr>
        <w:tag w:val="goog_rdk_274"/>
        <w:id w:val="-1580894717"/>
      </w:sdtPr>
      <w:sdtEndPr/>
      <w:sdtContent>
        <w:p w14:paraId="5041AF43" w14:textId="77777777" w:rsidR="00F742A9" w:rsidRDefault="00380618">
          <w:pPr>
            <w:numPr>
              <w:ilvl w:val="2"/>
              <w:numId w:val="7"/>
            </w:numPr>
            <w:pBdr>
              <w:top w:val="nil"/>
              <w:left w:val="nil"/>
              <w:bottom w:val="nil"/>
              <w:right w:val="nil"/>
              <w:between w:val="nil"/>
            </w:pBdr>
            <w:spacing w:before="120" w:after="0" w:line="240" w:lineRule="auto"/>
            <w:rPr>
              <w:rFonts w:ascii="Arial" w:eastAsia="Arial" w:hAnsi="Arial" w:cs="Arial"/>
              <w:color w:val="0000FF"/>
              <w:u w:val="single"/>
            </w:rPr>
          </w:pPr>
          <w:r>
            <w:rPr>
              <w:rFonts w:ascii="Arial" w:eastAsia="Arial" w:hAnsi="Arial" w:cs="Arial"/>
              <w:color w:val="000000"/>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sdtContent>
    </w:sdt>
    <w:sdt>
      <w:sdtPr>
        <w:tag w:val="goog_rdk_275"/>
        <w:id w:val="-1659610721"/>
      </w:sdtPr>
      <w:sdtEndPr/>
      <w:sdtContent>
        <w:p w14:paraId="5041AF44" w14:textId="77777777" w:rsidR="00F742A9" w:rsidRDefault="00380618">
          <w:pPr>
            <w:pBdr>
              <w:top w:val="nil"/>
              <w:left w:val="nil"/>
              <w:bottom w:val="nil"/>
              <w:right w:val="nil"/>
              <w:between w:val="nil"/>
            </w:pBdr>
            <w:spacing w:after="0" w:line="240" w:lineRule="auto"/>
            <w:ind w:left="1224" w:hanging="720"/>
            <w:rPr>
              <w:rFonts w:ascii="Arial" w:eastAsia="Arial" w:hAnsi="Arial" w:cs="Arial"/>
              <w:color w:val="0000FF"/>
            </w:rPr>
          </w:pPr>
          <w:r>
            <w:rPr>
              <w:rFonts w:ascii="Arial" w:eastAsia="Arial" w:hAnsi="Arial" w:cs="Arial"/>
              <w:color w:val="0000FF"/>
            </w:rPr>
            <w:tab/>
          </w:r>
        </w:p>
      </w:sdtContent>
    </w:sdt>
    <w:sdt>
      <w:sdtPr>
        <w:tag w:val="goog_rdk_276"/>
        <w:id w:val="-2061316402"/>
      </w:sdtPr>
      <w:sdtEndPr/>
      <w:sdtContent>
        <w:p w14:paraId="5041AF45" w14:textId="77777777" w:rsidR="00F742A9" w:rsidRDefault="00EA30C8">
          <w:pPr>
            <w:pBdr>
              <w:top w:val="nil"/>
              <w:left w:val="nil"/>
              <w:bottom w:val="nil"/>
              <w:right w:val="nil"/>
              <w:between w:val="nil"/>
            </w:pBdr>
            <w:spacing w:after="0" w:line="240" w:lineRule="auto"/>
            <w:ind w:left="1224" w:hanging="720"/>
            <w:jc w:val="center"/>
            <w:rPr>
              <w:rFonts w:ascii="Arial" w:eastAsia="Arial" w:hAnsi="Arial" w:cs="Arial"/>
              <w:color w:val="0000FF"/>
              <w:u w:val="single"/>
            </w:rPr>
          </w:pPr>
          <w:hyperlink r:id="rId10">
            <w:r w:rsidR="00380618">
              <w:rPr>
                <w:rFonts w:ascii="Arial" w:eastAsia="Arial" w:hAnsi="Arial" w:cs="Arial"/>
                <w:color w:val="0000FF"/>
                <w:u w:val="single"/>
              </w:rPr>
              <w:t>https://www.gov.uk/government/publications/government-baseline-personnel-security-standard</w:t>
            </w:r>
          </w:hyperlink>
        </w:p>
      </w:sdtContent>
    </w:sdt>
    <w:sdt>
      <w:sdtPr>
        <w:tag w:val="goog_rdk_277"/>
        <w:id w:val="785164955"/>
      </w:sdtPr>
      <w:sdtEndPr/>
      <w:sdtContent>
        <w:p w14:paraId="5041AF46"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FF"/>
              <w:u w:val="single"/>
            </w:rPr>
          </w:pPr>
        </w:p>
      </w:sdtContent>
    </w:sdt>
    <w:sdt>
      <w:sdtPr>
        <w:tag w:val="goog_rdk_278"/>
        <w:id w:val="1481418784"/>
      </w:sdtPr>
      <w:sdtEndPr/>
      <w:sdtContent>
        <w:p w14:paraId="5041AF47" w14:textId="77777777" w:rsidR="00F742A9" w:rsidRDefault="00380618">
          <w:pPr>
            <w:numPr>
              <w:ilvl w:val="2"/>
              <w:numId w:val="7"/>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sdtContent>
    </w:sdt>
    <w:sdt>
      <w:sdtPr>
        <w:tag w:val="goog_rdk_279"/>
        <w:id w:val="831646396"/>
      </w:sdtPr>
      <w:sdtEndPr/>
      <w:sdtContent>
        <w:p w14:paraId="5041AF48" w14:textId="77777777" w:rsidR="00F742A9" w:rsidRDefault="00EA30C8">
          <w:pPr>
            <w:spacing w:after="0" w:line="240" w:lineRule="auto"/>
            <w:rPr>
              <w:rFonts w:ascii="Arial" w:eastAsia="Arial" w:hAnsi="Arial" w:cs="Arial"/>
              <w:color w:val="000000"/>
            </w:rPr>
          </w:pPr>
        </w:p>
      </w:sdtContent>
    </w:sdt>
    <w:sdt>
      <w:sdtPr>
        <w:tag w:val="goog_rdk_280"/>
        <w:id w:val="-1628003309"/>
      </w:sdtPr>
      <w:sdtEndPr/>
      <w:sdtContent>
        <w:p w14:paraId="5041AF49" w14:textId="77777777" w:rsidR="00F742A9" w:rsidRDefault="00380618">
          <w:pPr>
            <w:numPr>
              <w:ilvl w:val="2"/>
              <w:numId w:val="7"/>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sdtContent>
    </w:sdt>
    <w:sdt>
      <w:sdtPr>
        <w:tag w:val="goog_rdk_281"/>
        <w:id w:val="-634713067"/>
      </w:sdtPr>
      <w:sdtEndPr/>
      <w:sdtContent>
        <w:p w14:paraId="5041AF4A" w14:textId="77777777" w:rsidR="00F742A9" w:rsidRDefault="00EA30C8">
          <w:pPr>
            <w:spacing w:after="0" w:line="240" w:lineRule="auto"/>
            <w:rPr>
              <w:rFonts w:ascii="Arial" w:eastAsia="Arial" w:hAnsi="Arial" w:cs="Arial"/>
              <w:color w:val="000000"/>
            </w:rPr>
          </w:pPr>
        </w:p>
      </w:sdtContent>
    </w:sdt>
    <w:sdt>
      <w:sdtPr>
        <w:tag w:val="goog_rdk_282"/>
        <w:id w:val="-759302059"/>
      </w:sdtPr>
      <w:sdtEndPr/>
      <w:sdtContent>
        <w:p w14:paraId="5041AF4B" w14:textId="77777777" w:rsidR="00F742A9" w:rsidRDefault="00380618">
          <w:pPr>
            <w:numPr>
              <w:ilvl w:val="2"/>
              <w:numId w:val="7"/>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The Supplier shall be aware that Buyers’ may request additional security measures to comply with their Security Policy. This may include, but is not limited to: </w:t>
          </w:r>
        </w:p>
      </w:sdtContent>
    </w:sdt>
    <w:sdt>
      <w:sdtPr>
        <w:tag w:val="goog_rdk_283"/>
        <w:id w:val="1151949455"/>
      </w:sdtPr>
      <w:sdtEndPr/>
      <w:sdtContent>
        <w:p w14:paraId="5041AF4C" w14:textId="77777777" w:rsidR="00F742A9" w:rsidRDefault="00380618">
          <w:pPr>
            <w:numPr>
              <w:ilvl w:val="0"/>
              <w:numId w:val="12"/>
            </w:numPr>
            <w:pBdr>
              <w:top w:val="nil"/>
              <w:left w:val="nil"/>
              <w:bottom w:val="nil"/>
              <w:right w:val="nil"/>
              <w:between w:val="nil"/>
            </w:pBdr>
            <w:tabs>
              <w:tab w:val="left" w:pos="1134"/>
            </w:tabs>
            <w:spacing w:before="120" w:after="0" w:line="240" w:lineRule="auto"/>
            <w:jc w:val="both"/>
            <w:rPr>
              <w:rFonts w:ascii="Arial" w:eastAsia="Arial" w:hAnsi="Arial" w:cs="Arial"/>
            </w:rPr>
          </w:pPr>
          <w:r>
            <w:rPr>
              <w:rFonts w:ascii="Arial" w:eastAsia="Arial" w:hAnsi="Arial" w:cs="Arial"/>
              <w:color w:val="000000"/>
            </w:rPr>
            <w:t>non-liveried vehicles or alternatively vehicles may require livery so they are easily identifiable;</w:t>
          </w:r>
        </w:p>
      </w:sdtContent>
    </w:sdt>
    <w:sdt>
      <w:sdtPr>
        <w:tag w:val="goog_rdk_284"/>
        <w:id w:val="2004780378"/>
      </w:sdtPr>
      <w:sdtEndPr/>
      <w:sdtContent>
        <w:p w14:paraId="5041AF4D" w14:textId="77777777" w:rsidR="00F742A9" w:rsidRDefault="00380618">
          <w:pPr>
            <w:numPr>
              <w:ilvl w:val="0"/>
              <w:numId w:val="12"/>
            </w:numPr>
            <w:pBdr>
              <w:top w:val="nil"/>
              <w:left w:val="nil"/>
              <w:bottom w:val="nil"/>
              <w:right w:val="nil"/>
              <w:between w:val="nil"/>
            </w:pBdr>
            <w:tabs>
              <w:tab w:val="left" w:pos="1134"/>
            </w:tabs>
            <w:spacing w:after="0" w:line="240" w:lineRule="auto"/>
            <w:jc w:val="both"/>
            <w:rPr>
              <w:rFonts w:ascii="Arial" w:eastAsia="Arial" w:hAnsi="Arial" w:cs="Arial"/>
            </w:rPr>
          </w:pPr>
          <w:r>
            <w:rPr>
              <w:rFonts w:ascii="Arial" w:eastAsia="Arial" w:hAnsi="Arial" w:cs="Arial"/>
              <w:color w:val="000000"/>
            </w:rPr>
            <w:t>non-uniformed Supplier Staff or alternatively Supplier Staff may be required to wear a uniform so they are easily identifiable.</w:t>
          </w:r>
        </w:p>
      </w:sdtContent>
    </w:sdt>
    <w:sdt>
      <w:sdtPr>
        <w:tag w:val="goog_rdk_285"/>
        <w:id w:val="680780451"/>
        <w:showingPlcHdr/>
      </w:sdtPr>
      <w:sdtEndPr/>
      <w:sdtContent>
        <w:p w14:paraId="5041AF4E" w14:textId="4CAC6AB1" w:rsidR="00F742A9" w:rsidRDefault="00DC51A9">
          <w:pPr>
            <w:pBdr>
              <w:top w:val="nil"/>
              <w:left w:val="nil"/>
              <w:bottom w:val="nil"/>
              <w:right w:val="nil"/>
              <w:between w:val="nil"/>
            </w:pBdr>
            <w:tabs>
              <w:tab w:val="left" w:pos="1134"/>
            </w:tabs>
            <w:spacing w:after="120" w:line="240" w:lineRule="auto"/>
            <w:ind w:left="1850"/>
            <w:jc w:val="both"/>
            <w:rPr>
              <w:rFonts w:ascii="Arial" w:eastAsia="Arial" w:hAnsi="Arial" w:cs="Arial"/>
            </w:rPr>
          </w:pPr>
          <w:r>
            <w:t xml:space="preserve">     </w:t>
          </w:r>
        </w:p>
      </w:sdtContent>
    </w:sdt>
    <w:sdt>
      <w:sdtPr>
        <w:tag w:val="goog_rdk_286"/>
        <w:id w:val="-205566337"/>
      </w:sdtPr>
      <w:sdtEndPr/>
      <w:sdtContent>
        <w:p w14:paraId="5041AF4F" w14:textId="77777777" w:rsidR="00F742A9" w:rsidRDefault="00380618">
          <w:pPr>
            <w:numPr>
              <w:ilvl w:val="2"/>
              <w:numId w:val="7"/>
            </w:numPr>
            <w:pBdr>
              <w:top w:val="nil"/>
              <w:left w:val="nil"/>
              <w:bottom w:val="nil"/>
              <w:right w:val="nil"/>
              <w:between w:val="nil"/>
            </w:pBdr>
            <w:spacing w:before="120" w:after="0" w:line="240" w:lineRule="auto"/>
            <w:rPr>
              <w:rFonts w:ascii="Arial" w:eastAsia="Arial" w:hAnsi="Arial" w:cs="Arial"/>
              <w:color w:val="000000"/>
            </w:rPr>
          </w:pPr>
          <w:r>
            <w:rPr>
              <w:rFonts w:ascii="Arial" w:eastAsia="Arial" w:hAnsi="Arial" w:cs="Arial"/>
              <w:color w:val="000000"/>
            </w:rPr>
            <w:t>The requirement for any such security measures shall be defined by the Buyer during the Call-Off Procedure.</w:t>
          </w:r>
        </w:p>
      </w:sdtContent>
    </w:sdt>
    <w:sdt>
      <w:sdtPr>
        <w:tag w:val="goog_rdk_287"/>
        <w:id w:val="-1030412124"/>
        <w:showingPlcHdr/>
      </w:sdtPr>
      <w:sdtEndPr/>
      <w:sdtContent>
        <w:p w14:paraId="5041AF50" w14:textId="0B41527F" w:rsidR="00F742A9" w:rsidRDefault="00DC51A9">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288"/>
        <w:id w:val="1614397497"/>
      </w:sdtPr>
      <w:sdtEndPr/>
      <w:sdtContent>
        <w:p w14:paraId="5041AF51"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ensure that all Supplier Staff used in the provision of the Goods and/ or Services under this Framework Contract shall comply with security controls, procedures and policies as specified in each Contract.</w:t>
          </w:r>
        </w:p>
      </w:sdtContent>
    </w:sdt>
    <w:sdt>
      <w:sdtPr>
        <w:tag w:val="goog_rdk_289"/>
        <w:id w:val="-1212499721"/>
      </w:sdtPr>
      <w:sdtEndPr/>
      <w:sdtContent>
        <w:p w14:paraId="5041AF52"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290"/>
        <w:id w:val="1357620138"/>
      </w:sdtPr>
      <w:sdtEndPr/>
      <w:sdtContent>
        <w:p w14:paraId="5041AF53"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Goods and/ or Services without prior written Approval.</w:t>
          </w:r>
        </w:p>
      </w:sdtContent>
    </w:sdt>
    <w:sdt>
      <w:sdtPr>
        <w:tag w:val="goog_rdk_291"/>
        <w:id w:val="339591151"/>
        <w:showingPlcHdr/>
      </w:sdtPr>
      <w:sdtEndPr/>
      <w:sdtContent>
        <w:p w14:paraId="5041AF54" w14:textId="1AE37C76" w:rsidR="00F742A9" w:rsidRDefault="00DC51A9">
          <w:pPr>
            <w:pBdr>
              <w:top w:val="nil"/>
              <w:left w:val="nil"/>
              <w:bottom w:val="nil"/>
              <w:right w:val="nil"/>
              <w:between w:val="nil"/>
            </w:pBdr>
            <w:spacing w:after="0" w:line="240" w:lineRule="auto"/>
            <w:ind w:left="720" w:hanging="720"/>
            <w:rPr>
              <w:rFonts w:ascii="Arial" w:eastAsia="Arial" w:hAnsi="Arial" w:cs="Arial"/>
              <w:color w:val="000000"/>
            </w:rPr>
          </w:pPr>
          <w:r>
            <w:t xml:space="preserve">     </w:t>
          </w:r>
        </w:p>
      </w:sdtContent>
    </w:sdt>
    <w:sdt>
      <w:sdtPr>
        <w:tag w:val="goog_rdk_292"/>
        <w:id w:val="-1988079867"/>
      </w:sdtPr>
      <w:sdtEndPr/>
      <w:sdtContent>
        <w:p w14:paraId="5041AF55"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Supplier Staff Income Standards</w:t>
          </w:r>
        </w:p>
      </w:sdtContent>
    </w:sdt>
    <w:sdt>
      <w:sdtPr>
        <w:tag w:val="goog_rdk_293"/>
        <w:id w:val="-931968577"/>
      </w:sdtPr>
      <w:sdtEndPr/>
      <w:sdtContent>
        <w:p w14:paraId="5041AF56"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294"/>
        <w:id w:val="2057421514"/>
      </w:sdtPr>
      <w:sdtEndPr/>
      <w:sdtContent>
        <w:p w14:paraId="5041AF57"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ensure that all Supplier Staff employed in the delivery of Goods and/or Services under this Framework Contract receive a wage and benefits that meets, as a minimum, the national legal standards in the country of employment.</w:t>
          </w:r>
        </w:p>
      </w:sdtContent>
    </w:sdt>
    <w:sdt>
      <w:sdtPr>
        <w:tag w:val="goog_rdk_295"/>
        <w:id w:val="504105725"/>
      </w:sdtPr>
      <w:sdtEndPr/>
      <w:sdtContent>
        <w:p w14:paraId="5041AF58"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296"/>
        <w:id w:val="-437063799"/>
      </w:sdtPr>
      <w:sdtEndPr/>
      <w:sdtContent>
        <w:p w14:paraId="5041AF59"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sdtContent>
    </w:sdt>
    <w:sdt>
      <w:sdtPr>
        <w:tag w:val="goog_rdk_297"/>
        <w:id w:val="-1084452720"/>
      </w:sdtPr>
      <w:sdtEndPr/>
      <w:sdtContent>
        <w:p w14:paraId="5041AF5A"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298"/>
        <w:id w:val="1141229457"/>
      </w:sdtPr>
      <w:sdtEndPr/>
      <w:sdtContent>
        <w:p w14:paraId="5041AF5B"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 xml:space="preserve">Subcontractors </w:t>
          </w:r>
        </w:p>
      </w:sdtContent>
    </w:sdt>
    <w:sdt>
      <w:sdtPr>
        <w:tag w:val="goog_rdk_299"/>
        <w:id w:val="2010478610"/>
      </w:sdtPr>
      <w:sdtEndPr/>
      <w:sdtContent>
        <w:p w14:paraId="5041AF5C" w14:textId="77777777" w:rsidR="00F742A9" w:rsidRDefault="00EA30C8">
          <w:pPr>
            <w:spacing w:after="0" w:line="240" w:lineRule="auto"/>
            <w:rPr>
              <w:rFonts w:ascii="Arial" w:eastAsia="Arial" w:hAnsi="Arial" w:cs="Arial"/>
              <w:b/>
            </w:rPr>
          </w:pPr>
        </w:p>
      </w:sdtContent>
    </w:sdt>
    <w:sdt>
      <w:sdtPr>
        <w:tag w:val="goog_rdk_300"/>
        <w:id w:val="-1311475128"/>
      </w:sdtPr>
      <w:sdtEndPr/>
      <w:sdtContent>
        <w:p w14:paraId="5041AF5D"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sdtContent>
    </w:sdt>
    <w:sdt>
      <w:sdtPr>
        <w:tag w:val="goog_rdk_301"/>
        <w:id w:val="1692716563"/>
      </w:sdtPr>
      <w:sdtEndPr/>
      <w:sdtContent>
        <w:p w14:paraId="5041AF5E" w14:textId="77777777" w:rsidR="00F742A9" w:rsidRDefault="00EA30C8">
          <w:pPr>
            <w:pBdr>
              <w:top w:val="nil"/>
              <w:left w:val="nil"/>
              <w:bottom w:val="nil"/>
              <w:right w:val="nil"/>
              <w:between w:val="nil"/>
            </w:pBdr>
            <w:spacing w:after="0" w:line="240" w:lineRule="auto"/>
            <w:ind w:left="1225" w:hanging="720"/>
            <w:rPr>
              <w:rFonts w:ascii="Arial" w:eastAsia="Arial" w:hAnsi="Arial" w:cs="Arial"/>
              <w:color w:val="000000"/>
            </w:rPr>
          </w:pPr>
        </w:p>
      </w:sdtContent>
    </w:sdt>
    <w:sdt>
      <w:sdtPr>
        <w:tag w:val="goog_rdk_302"/>
        <w:id w:val="92057747"/>
      </w:sdtPr>
      <w:sdtEndPr/>
      <w:sdtContent>
        <w:p w14:paraId="5041AF5F"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Where Subcontractors and/or approved Key Subcontractors are used in the provision of the Goods and/or Services, the Supplier must continue to manage, control and maintain all Buyer facing activities, including but not limited to, all Call-Off contract management activities and invoicing to Buyers.</w:t>
          </w:r>
        </w:p>
      </w:sdtContent>
    </w:sdt>
    <w:sdt>
      <w:sdtPr>
        <w:tag w:val="goog_rdk_303"/>
        <w:id w:val="1346286700"/>
      </w:sdtPr>
      <w:sdtEndPr/>
      <w:sdtContent>
        <w:p w14:paraId="5041AF60"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04"/>
        <w:id w:val="-100733974"/>
      </w:sdtPr>
      <w:sdtEndPr/>
      <w:sdtContent>
        <w:p w14:paraId="5041AF61"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Data Security</w:t>
          </w:r>
        </w:p>
      </w:sdtContent>
    </w:sdt>
    <w:sdt>
      <w:sdtPr>
        <w:tag w:val="goog_rdk_305"/>
        <w:id w:val="-514382174"/>
      </w:sdtPr>
      <w:sdtEndPr/>
      <w:sdtContent>
        <w:p w14:paraId="5041AF62"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306"/>
        <w:id w:val="1948040414"/>
      </w:sdtPr>
      <w:sdtEndPr/>
      <w:sdtContent>
        <w:p w14:paraId="5041AF63"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 xml:space="preserve">The Supplier shall comply with Framework Schedule 10 (ISO 27001 or equivalent) to ensure that they and any Key Subcontractor engaged by the Supplier to deliver the Goods and/or Services are compliant with and operate to the ISO 27001 Information Security Management standards or equivalent. </w:t>
          </w:r>
        </w:p>
      </w:sdtContent>
    </w:sdt>
    <w:sdt>
      <w:sdtPr>
        <w:tag w:val="goog_rdk_307"/>
        <w:id w:val="-347403786"/>
      </w:sdtPr>
      <w:sdtEndPr/>
      <w:sdtContent>
        <w:p w14:paraId="5041AF64" w14:textId="77777777" w:rsidR="00F742A9" w:rsidRDefault="00EA30C8">
          <w:pPr>
            <w:pBdr>
              <w:top w:val="nil"/>
              <w:left w:val="nil"/>
              <w:bottom w:val="nil"/>
              <w:right w:val="nil"/>
              <w:between w:val="nil"/>
            </w:pBdr>
            <w:spacing w:after="0" w:line="240" w:lineRule="auto"/>
            <w:ind w:left="1224" w:hanging="720"/>
            <w:rPr>
              <w:rFonts w:ascii="Arial" w:eastAsia="Arial" w:hAnsi="Arial" w:cs="Arial"/>
              <w:b/>
              <w:color w:val="000000"/>
            </w:rPr>
          </w:pPr>
        </w:p>
      </w:sdtContent>
    </w:sdt>
    <w:sdt>
      <w:sdtPr>
        <w:tag w:val="goog_rdk_308"/>
        <w:id w:val="1830100255"/>
      </w:sdtPr>
      <w:sdtEndPr/>
      <w:sdtContent>
        <w:p w14:paraId="5041AF65"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 xml:space="preserve">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w:t>
          </w:r>
          <w:r>
            <w:rPr>
              <w:rFonts w:ascii="Arial" w:eastAsia="Arial" w:hAnsi="Arial" w:cs="Arial"/>
              <w:color w:val="000000"/>
            </w:rPr>
            <w:lastRenderedPageBreak/>
            <w:t>transmitted across all applicable networks and/or in line with the Buyers’ requirements.</w:t>
          </w:r>
        </w:p>
      </w:sdtContent>
    </w:sdt>
    <w:sdt>
      <w:sdtPr>
        <w:tag w:val="goog_rdk_309"/>
        <w:id w:val="1897003507"/>
        <w:showingPlcHdr/>
      </w:sdtPr>
      <w:sdtEndPr/>
      <w:sdtContent>
        <w:p w14:paraId="5041AF66" w14:textId="242A88B8" w:rsidR="00F742A9" w:rsidRDefault="00DC51A9">
          <w:pPr>
            <w:pBdr>
              <w:top w:val="nil"/>
              <w:left w:val="nil"/>
              <w:bottom w:val="nil"/>
              <w:right w:val="nil"/>
              <w:between w:val="nil"/>
            </w:pBdr>
            <w:spacing w:after="0" w:line="240" w:lineRule="auto"/>
            <w:ind w:left="720" w:hanging="720"/>
            <w:rPr>
              <w:rFonts w:ascii="Arial" w:eastAsia="Arial" w:hAnsi="Arial" w:cs="Arial"/>
              <w:b/>
              <w:color w:val="000000"/>
            </w:rPr>
          </w:pPr>
          <w:r>
            <w:t xml:space="preserve">     </w:t>
          </w:r>
        </w:p>
      </w:sdtContent>
    </w:sdt>
    <w:sdt>
      <w:sdtPr>
        <w:tag w:val="goog_rdk_310"/>
        <w:id w:val="1561515809"/>
      </w:sdtPr>
      <w:sdtEndPr/>
      <w:sdtContent>
        <w:p w14:paraId="5041AF67"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sdtContent>
    </w:sdt>
    <w:sdt>
      <w:sdtPr>
        <w:tag w:val="goog_rdk_311"/>
        <w:id w:val="1992827090"/>
      </w:sdtPr>
      <w:sdtEndPr/>
      <w:sdtContent>
        <w:p w14:paraId="5041AF68" w14:textId="77777777" w:rsidR="00F742A9" w:rsidRDefault="00EA30C8">
          <w:pPr>
            <w:pBdr>
              <w:top w:val="nil"/>
              <w:left w:val="nil"/>
              <w:bottom w:val="nil"/>
              <w:right w:val="nil"/>
              <w:between w:val="nil"/>
            </w:pBdr>
            <w:spacing w:after="0" w:line="240" w:lineRule="auto"/>
            <w:ind w:left="720" w:hanging="720"/>
            <w:rPr>
              <w:rFonts w:ascii="Arial" w:eastAsia="Arial" w:hAnsi="Arial" w:cs="Arial"/>
              <w:b/>
              <w:color w:val="000000"/>
            </w:rPr>
          </w:pPr>
        </w:p>
      </w:sdtContent>
    </w:sdt>
    <w:sdt>
      <w:sdtPr>
        <w:tag w:val="goog_rdk_312"/>
        <w:id w:val="1622957262"/>
      </w:sdtPr>
      <w:sdtEndPr/>
      <w:sdtContent>
        <w:p w14:paraId="5041AF69"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sdtContent>
    </w:sdt>
    <w:sdt>
      <w:sdtPr>
        <w:tag w:val="goog_rdk_313"/>
        <w:id w:val="-1479449881"/>
      </w:sdtPr>
      <w:sdtEndPr/>
      <w:sdtContent>
        <w:p w14:paraId="5041AF6A" w14:textId="77777777" w:rsidR="00F742A9" w:rsidRDefault="00EA30C8">
          <w:pPr>
            <w:spacing w:after="0" w:line="240" w:lineRule="auto"/>
            <w:rPr>
              <w:rFonts w:ascii="Arial" w:eastAsia="Arial" w:hAnsi="Arial" w:cs="Arial"/>
            </w:rPr>
          </w:pPr>
        </w:p>
      </w:sdtContent>
    </w:sdt>
    <w:sdt>
      <w:sdtPr>
        <w:tag w:val="goog_rdk_314"/>
        <w:id w:val="-1811783074"/>
      </w:sdtPr>
      <w:sdtEndPr/>
      <w:sdtContent>
        <w:p w14:paraId="5041AF6B" w14:textId="77777777" w:rsidR="00F742A9" w:rsidRDefault="00380618">
          <w:pPr>
            <w:numPr>
              <w:ilvl w:val="3"/>
              <w:numId w:val="1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ISO 15408 Common Criteria for Information Technology Security Evaluation </w:t>
          </w:r>
        </w:p>
      </w:sdtContent>
    </w:sdt>
    <w:sdt>
      <w:sdtPr>
        <w:tag w:val="goog_rdk_315"/>
        <w:id w:val="167921006"/>
      </w:sdtPr>
      <w:sdtEndPr/>
      <w:sdtContent>
        <w:p w14:paraId="5041AF6C" w14:textId="77777777" w:rsidR="00F742A9" w:rsidRDefault="00380618">
          <w:pPr>
            <w:numPr>
              <w:ilvl w:val="3"/>
              <w:numId w:val="1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sdtContent>
    </w:sdt>
    <w:sdt>
      <w:sdtPr>
        <w:tag w:val="goog_rdk_316"/>
        <w:id w:val="-541133225"/>
      </w:sdtPr>
      <w:sdtEndPr/>
      <w:sdtContent>
        <w:p w14:paraId="5041AF6D" w14:textId="77777777" w:rsidR="00F742A9" w:rsidRDefault="00380618">
          <w:pPr>
            <w:numPr>
              <w:ilvl w:val="3"/>
              <w:numId w:val="17"/>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 xml:space="preserve">Code of Connection (CoCo) Compliance </w:t>
          </w:r>
        </w:p>
      </w:sdtContent>
    </w:sdt>
    <w:sdt>
      <w:sdtPr>
        <w:tag w:val="goog_rdk_317"/>
        <w:id w:val="-909685219"/>
      </w:sdtPr>
      <w:sdtEndPr/>
      <w:sdtContent>
        <w:p w14:paraId="5041AF6E" w14:textId="77777777" w:rsidR="00F742A9" w:rsidRDefault="00380618">
          <w:pPr>
            <w:numPr>
              <w:ilvl w:val="3"/>
              <w:numId w:val="17"/>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 xml:space="preserve">Government Connection Secure Extranet (GCSX) </w:t>
          </w:r>
        </w:p>
      </w:sdtContent>
    </w:sdt>
    <w:sdt>
      <w:sdtPr>
        <w:tag w:val="goog_rdk_318"/>
        <w:id w:val="271600075"/>
      </w:sdtPr>
      <w:sdtEndPr/>
      <w:sdtContent>
        <w:p w14:paraId="5041AF6F" w14:textId="77777777" w:rsidR="00F742A9" w:rsidRDefault="00380618">
          <w:pPr>
            <w:numPr>
              <w:ilvl w:val="3"/>
              <w:numId w:val="17"/>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 xml:space="preserve">Public Services Network (PSN) Compliance </w:t>
          </w:r>
        </w:p>
      </w:sdtContent>
    </w:sdt>
    <w:sdt>
      <w:sdtPr>
        <w:tag w:val="goog_rdk_319"/>
        <w:id w:val="1316304354"/>
      </w:sdtPr>
      <w:sdtEndPr/>
      <w:sdtContent>
        <w:p w14:paraId="5041AF70" w14:textId="77777777" w:rsidR="00F742A9" w:rsidRDefault="00380618">
          <w:pPr>
            <w:numPr>
              <w:ilvl w:val="3"/>
              <w:numId w:val="17"/>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color w:val="000000"/>
            </w:rPr>
            <w:t xml:space="preserve">Citrix Secure Gateway </w:t>
          </w:r>
        </w:p>
      </w:sdtContent>
    </w:sdt>
    <w:sdt>
      <w:sdtPr>
        <w:tag w:val="goog_rdk_320"/>
        <w:id w:val="1677854952"/>
      </w:sdtPr>
      <w:sdtEndPr/>
      <w:sdtContent>
        <w:p w14:paraId="5041AF71" w14:textId="77777777" w:rsidR="00F742A9" w:rsidRDefault="00380618">
          <w:pPr>
            <w:numPr>
              <w:ilvl w:val="3"/>
              <w:numId w:val="17"/>
            </w:numPr>
            <w:pBdr>
              <w:top w:val="nil"/>
              <w:left w:val="nil"/>
              <w:bottom w:val="nil"/>
              <w:right w:val="nil"/>
              <w:between w:val="nil"/>
            </w:pBdr>
            <w:tabs>
              <w:tab w:val="left" w:pos="1134"/>
            </w:tabs>
            <w:spacing w:after="120" w:line="240" w:lineRule="auto"/>
            <w:jc w:val="both"/>
            <w:rPr>
              <w:rFonts w:ascii="Arial" w:eastAsia="Arial" w:hAnsi="Arial" w:cs="Arial"/>
              <w:color w:val="000000"/>
            </w:rPr>
          </w:pPr>
          <w:r>
            <w:rPr>
              <w:rFonts w:ascii="Arial" w:eastAsia="Arial" w:hAnsi="Arial" w:cs="Arial"/>
              <w:color w:val="000000"/>
            </w:rPr>
            <w:t>Level 2 Information Governance to be superseded by DSP (Data Security and Protection) Toolkit</w:t>
          </w:r>
        </w:p>
      </w:sdtContent>
    </w:sdt>
    <w:sdt>
      <w:sdtPr>
        <w:tag w:val="goog_rdk_321"/>
        <w:id w:val="-367984021"/>
      </w:sdtPr>
      <w:sdtEndPr/>
      <w:sdtContent>
        <w:p w14:paraId="5041AF72"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not charge a Buyer for any specific standards and/ or security compliance or accreditation/certification that they specify during the Call-Off Procedure.</w:t>
          </w:r>
        </w:p>
      </w:sdtContent>
    </w:sdt>
    <w:sdt>
      <w:sdtPr>
        <w:tag w:val="goog_rdk_322"/>
        <w:id w:val="298583928"/>
      </w:sdtPr>
      <w:sdtEndPr/>
      <w:sdtContent>
        <w:p w14:paraId="5041AF73"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23"/>
        <w:id w:val="-997880178"/>
      </w:sdtPr>
      <w:sdtEndPr/>
      <w:sdtContent>
        <w:p w14:paraId="5041AF74"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sdtContent>
    </w:sdt>
    <w:sdt>
      <w:sdtPr>
        <w:tag w:val="goog_rdk_324"/>
        <w:id w:val="1132443393"/>
      </w:sdtPr>
      <w:sdtEndPr/>
      <w:sdtContent>
        <w:p w14:paraId="5041AF75"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25"/>
        <w:id w:val="285168909"/>
      </w:sdtPr>
      <w:sdtEndPr/>
      <w:sdtContent>
        <w:p w14:paraId="5041AF76"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 xml:space="preserve">Processing Data </w:t>
          </w:r>
        </w:p>
      </w:sdtContent>
    </w:sdt>
    <w:sdt>
      <w:sdtPr>
        <w:tag w:val="goog_rdk_326"/>
        <w:id w:val="436957354"/>
      </w:sdtPr>
      <w:sdtEndPr/>
      <w:sdtContent>
        <w:p w14:paraId="5041AF77"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327"/>
        <w:id w:val="1986594080"/>
      </w:sdtPr>
      <w:sdtEndPr/>
      <w:sdtContent>
        <w:p w14:paraId="5041AF78"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not deliver all or any part of the Goods and/ or Services from a country not within the EU and shall not transfer any Personal Data outside of the EU without the prior written consent of the Relevant Authority. </w:t>
          </w:r>
        </w:p>
      </w:sdtContent>
    </w:sdt>
    <w:sdt>
      <w:sdtPr>
        <w:tag w:val="goog_rdk_328"/>
        <w:id w:val="-485629761"/>
      </w:sdtPr>
      <w:sdtEndPr/>
      <w:sdtContent>
        <w:p w14:paraId="5041AF79"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29"/>
        <w:id w:val="1940175259"/>
      </w:sdtPr>
      <w:sdtEndPr/>
      <w:sdtContent>
        <w:p w14:paraId="5041AF7A"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The Supplier shall ensure they fully comply with the obligations set out in Joint Schedule 11 (Processing Data).</w:t>
          </w:r>
        </w:p>
      </w:sdtContent>
    </w:sdt>
    <w:sdt>
      <w:sdtPr>
        <w:tag w:val="goog_rdk_330"/>
        <w:id w:val="-828984944"/>
      </w:sdtPr>
      <w:sdtEndPr/>
      <w:sdtContent>
        <w:p w14:paraId="5041AF7B" w14:textId="77777777" w:rsidR="00F742A9" w:rsidRDefault="00EA30C8">
          <w:pPr>
            <w:pBdr>
              <w:top w:val="nil"/>
              <w:left w:val="nil"/>
              <w:bottom w:val="nil"/>
              <w:right w:val="nil"/>
              <w:between w:val="nil"/>
            </w:pBdr>
            <w:spacing w:after="0" w:line="240" w:lineRule="auto"/>
            <w:ind w:left="1224" w:hanging="720"/>
            <w:rPr>
              <w:rFonts w:ascii="Arial" w:eastAsia="Arial" w:hAnsi="Arial" w:cs="Arial"/>
              <w:b/>
              <w:color w:val="000000"/>
            </w:rPr>
          </w:pPr>
        </w:p>
      </w:sdtContent>
    </w:sdt>
    <w:sdt>
      <w:sdtPr>
        <w:tag w:val="goog_rdk_331"/>
        <w:id w:val="924374865"/>
      </w:sdtPr>
      <w:sdtEndPr/>
      <w:sdtContent>
        <w:p w14:paraId="5041AF7C"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Quality Management</w:t>
          </w:r>
        </w:p>
      </w:sdtContent>
    </w:sdt>
    <w:sdt>
      <w:sdtPr>
        <w:tag w:val="goog_rdk_332"/>
        <w:id w:val="-1344776383"/>
      </w:sdtPr>
      <w:sdtEndPr/>
      <w:sdtContent>
        <w:p w14:paraId="5041AF7D"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333"/>
        <w:id w:val="-1197460734"/>
      </w:sdtPr>
      <w:sdtEndPr/>
      <w:sdtContent>
        <w:p w14:paraId="5041AF7E"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 xml:space="preserve"> </w:t>
          </w:r>
          <w:r>
            <w:rPr>
              <w:rFonts w:ascii="Arial" w:eastAsia="Arial" w:hAnsi="Arial" w:cs="Arial"/>
              <w:color w:val="000000"/>
            </w:rPr>
            <w:t>The Supplier shall ensure that they and any Key Subcontractor engaged by the Supplier to deliver the Goods and/or Services are compliant with and operate to the ISO 9001 Quality Management standards or equivalent. The Supplier shall be required to provide evidence of their current ISO 9001 certification or equivalent to CCS throughout the lifetime of the Framework Contract.</w:t>
          </w:r>
        </w:p>
      </w:sdtContent>
    </w:sdt>
    <w:sdt>
      <w:sdtPr>
        <w:tag w:val="goog_rdk_334"/>
        <w:id w:val="388318181"/>
        <w:showingPlcHdr/>
      </w:sdtPr>
      <w:sdtEndPr/>
      <w:sdtContent>
        <w:p w14:paraId="5041AF7F" w14:textId="5BB8ED73" w:rsidR="00F742A9" w:rsidRDefault="00744219">
          <w:pPr>
            <w:pBdr>
              <w:top w:val="nil"/>
              <w:left w:val="nil"/>
              <w:bottom w:val="nil"/>
              <w:right w:val="nil"/>
              <w:between w:val="nil"/>
            </w:pBdr>
            <w:spacing w:after="0" w:line="240" w:lineRule="auto"/>
            <w:ind w:left="1224" w:hanging="720"/>
            <w:rPr>
              <w:rFonts w:ascii="Arial" w:eastAsia="Arial" w:hAnsi="Arial" w:cs="Arial"/>
              <w:b/>
              <w:color w:val="000000"/>
            </w:rPr>
          </w:pPr>
          <w:r>
            <w:t xml:space="preserve">     </w:t>
          </w:r>
        </w:p>
      </w:sdtContent>
    </w:sdt>
    <w:sdt>
      <w:sdtPr>
        <w:tag w:val="goog_rdk_335"/>
        <w:id w:val="-380642765"/>
      </w:sdtPr>
      <w:sdtEndPr/>
      <w:sdtContent>
        <w:p w14:paraId="5041AF80"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Management Information (“MI”)</w:t>
          </w:r>
        </w:p>
      </w:sdtContent>
    </w:sdt>
    <w:sdt>
      <w:sdtPr>
        <w:tag w:val="goog_rdk_336"/>
        <w:id w:val="65000972"/>
      </w:sdtPr>
      <w:sdtEndPr/>
      <w:sdtContent>
        <w:p w14:paraId="5041AF81"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337"/>
        <w:id w:val="-483848231"/>
      </w:sdtPr>
      <w:sdtEndPr/>
      <w:sdtContent>
        <w:p w14:paraId="5041AF82"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MI in accordance with the requirements as set out in Framework Schedule 5 (Management Charges and Information).</w:t>
          </w:r>
        </w:p>
      </w:sdtContent>
    </w:sdt>
    <w:sdt>
      <w:sdtPr>
        <w:tag w:val="goog_rdk_338"/>
        <w:id w:val="839117688"/>
      </w:sdtPr>
      <w:sdtEndPr/>
      <w:sdtContent>
        <w:p w14:paraId="5041AF83"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39"/>
        <w:id w:val="-1098791708"/>
      </w:sdtPr>
      <w:sdtEndPr/>
      <w:sdtContent>
        <w:p w14:paraId="5041AF84"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ensure that specific MI requirements of CCS or Buyers’ continue to be met throughout the duration of the Contract. The Supplier shall work co-operatively with the Relevant Authority to meet these developing MI requirements at no additional cost.</w:t>
          </w:r>
        </w:p>
      </w:sdtContent>
    </w:sdt>
    <w:sdt>
      <w:sdtPr>
        <w:tag w:val="goog_rdk_340"/>
        <w:id w:val="-739019076"/>
      </w:sdtPr>
      <w:sdtEndPr/>
      <w:sdtContent>
        <w:p w14:paraId="5041AF85"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41"/>
        <w:id w:val="1957368447"/>
      </w:sdtPr>
      <w:sdtEndPr/>
      <w:sdtContent>
        <w:p w14:paraId="5041AF86"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Environmental and Sustainability</w:t>
          </w:r>
        </w:p>
      </w:sdtContent>
    </w:sdt>
    <w:sdt>
      <w:sdtPr>
        <w:tag w:val="goog_rdk_342"/>
        <w:id w:val="-394748473"/>
      </w:sdtPr>
      <w:sdtEndPr/>
      <w:sdtContent>
        <w:p w14:paraId="5041AF87"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343"/>
        <w:id w:val="1041557833"/>
      </w:sdtPr>
      <w:sdtEndPr/>
      <w:sdtContent>
        <w:p w14:paraId="5041AF88"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work with the Relevant Authority to limit the environmental impact of the Deliverables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sdtContent>
    </w:sdt>
    <w:sdt>
      <w:sdtPr>
        <w:tag w:val="goog_rdk_344"/>
        <w:id w:val="86130342"/>
      </w:sdtPr>
      <w:sdtEndPr/>
      <w:sdtContent>
        <w:p w14:paraId="5041AF89"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45"/>
        <w:id w:val="-1353178545"/>
      </w:sdtPr>
      <w:sdtEndPr/>
      <w:sdtContent>
        <w:p w14:paraId="5041AF8A"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consider the relevance of sustainability at all lifecycle stages of the Goods and/or Services provided under this Framework Contract. This includes not only consideration of commercial needs and minimisation of negative impacts but also the maximisation of positive impacts on society and the environment. </w:t>
          </w:r>
        </w:p>
      </w:sdtContent>
    </w:sdt>
    <w:sdt>
      <w:sdtPr>
        <w:tag w:val="goog_rdk_346"/>
        <w:id w:val="-2136009417"/>
      </w:sdtPr>
      <w:sdtEndPr/>
      <w:sdtContent>
        <w:p w14:paraId="5041AF8B" w14:textId="77777777" w:rsidR="00F742A9" w:rsidRDefault="00EA30C8">
          <w:pPr>
            <w:spacing w:after="0" w:line="240" w:lineRule="auto"/>
            <w:rPr>
              <w:rFonts w:ascii="Arial" w:eastAsia="Arial" w:hAnsi="Arial" w:cs="Arial"/>
              <w:color w:val="000000"/>
            </w:rPr>
          </w:pPr>
        </w:p>
      </w:sdtContent>
    </w:sdt>
    <w:sdt>
      <w:sdtPr>
        <w:tag w:val="goog_rdk_347"/>
        <w:id w:val="734591350"/>
      </w:sdtPr>
      <w:sdtEndPr/>
      <w:sdtContent>
        <w:p w14:paraId="5041AF8C"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leveraging of opportunities within the Supplier’s supply chain and reviewing Order placement methods, frequency and quantity. </w:t>
          </w:r>
        </w:p>
      </w:sdtContent>
    </w:sdt>
    <w:sdt>
      <w:sdtPr>
        <w:tag w:val="goog_rdk_348"/>
        <w:id w:val="-1819865144"/>
      </w:sdtPr>
      <w:sdtEndPr/>
      <w:sdtContent>
        <w:p w14:paraId="5041AF8D" w14:textId="77777777" w:rsidR="00F742A9" w:rsidRDefault="00EA30C8">
          <w:pPr>
            <w:spacing w:after="0" w:line="240" w:lineRule="auto"/>
            <w:rPr>
              <w:rFonts w:ascii="Arial" w:eastAsia="Arial" w:hAnsi="Arial" w:cs="Arial"/>
              <w:color w:val="000000"/>
            </w:rPr>
          </w:pPr>
        </w:p>
      </w:sdtContent>
    </w:sdt>
    <w:sdt>
      <w:sdtPr>
        <w:tag w:val="goog_rdk_349"/>
        <w:id w:val="-1142116158"/>
      </w:sdtPr>
      <w:sdtEndPr/>
      <w:sdtContent>
        <w:p w14:paraId="5041AF8E"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sdtContent>
    </w:sdt>
    <w:sdt>
      <w:sdtPr>
        <w:tag w:val="goog_rdk_350"/>
        <w:id w:val="1716935614"/>
      </w:sdtPr>
      <w:sdtEndPr/>
      <w:sdtContent>
        <w:p w14:paraId="5041AF8F"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51"/>
        <w:id w:val="-584531005"/>
      </w:sdtPr>
      <w:sdtEndPr/>
      <w:sdtContent>
        <w:p w14:paraId="5041AF90"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Goods and/or Services.</w:t>
          </w:r>
        </w:p>
      </w:sdtContent>
    </w:sdt>
    <w:sdt>
      <w:sdtPr>
        <w:tag w:val="goog_rdk_352"/>
        <w:id w:val="-2147353621"/>
      </w:sdtPr>
      <w:sdtEndPr/>
      <w:sdtContent>
        <w:p w14:paraId="5041AF91"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53"/>
        <w:id w:val="-629710175"/>
      </w:sdtPr>
      <w:sdtEndPr/>
      <w:sdtContent>
        <w:p w14:paraId="5041AF92"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include the provision of transport and Services that are aligned with the EU Green Public Procurement standards, wherever possible.</w:t>
          </w:r>
        </w:p>
      </w:sdtContent>
    </w:sdt>
    <w:sdt>
      <w:sdtPr>
        <w:tag w:val="goog_rdk_354"/>
        <w:id w:val="64993854"/>
      </w:sdtPr>
      <w:sdtEndPr/>
      <w:sdtContent>
        <w:p w14:paraId="5041AF93"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55"/>
        <w:id w:val="1031376807"/>
      </w:sdtPr>
      <w:sdtEndPr/>
      <w:sdtContent>
        <w:p w14:paraId="5041AF94"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work cooperatively and provide assistance to Buyers’ to support the Government’s Agenda to meet the Greening Government Commitments (GGC), including associated reporting requirements, details of which can be accessed via the following link: </w:t>
          </w:r>
        </w:p>
      </w:sdtContent>
    </w:sdt>
    <w:sdt>
      <w:sdtPr>
        <w:tag w:val="goog_rdk_356"/>
        <w:id w:val="1642007128"/>
      </w:sdtPr>
      <w:sdtEndPr/>
      <w:sdtContent>
        <w:p w14:paraId="5041AF95" w14:textId="77777777" w:rsidR="00F742A9" w:rsidRDefault="00380618">
          <w:pPr>
            <w:pBdr>
              <w:top w:val="nil"/>
              <w:left w:val="nil"/>
              <w:bottom w:val="nil"/>
              <w:right w:val="nil"/>
              <w:between w:val="nil"/>
            </w:pBdr>
            <w:tabs>
              <w:tab w:val="left" w:pos="1134"/>
            </w:tabs>
            <w:spacing w:before="120" w:after="120" w:line="240" w:lineRule="auto"/>
            <w:ind w:left="1134" w:hanging="708"/>
            <w:jc w:val="both"/>
            <w:rPr>
              <w:rFonts w:ascii="Arial" w:eastAsia="Arial" w:hAnsi="Arial" w:cs="Arial"/>
              <w:color w:val="000000"/>
            </w:rPr>
          </w:pPr>
          <w:r>
            <w:rPr>
              <w:rFonts w:ascii="Arial" w:eastAsia="Arial" w:hAnsi="Arial" w:cs="Arial"/>
              <w:color w:val="000000"/>
            </w:rPr>
            <w:tab/>
          </w:r>
          <w:hyperlink r:id="rId11">
            <w:r>
              <w:rPr>
                <w:rFonts w:ascii="Arial" w:eastAsia="Arial" w:hAnsi="Arial" w:cs="Arial"/>
                <w:color w:val="0000FF"/>
                <w:u w:val="single"/>
              </w:rPr>
              <w:t>https://www.gov.uk/government/publications/greening-government-commitments</w:t>
            </w:r>
          </w:hyperlink>
        </w:p>
      </w:sdtContent>
    </w:sdt>
    <w:sdt>
      <w:sdtPr>
        <w:tag w:val="goog_rdk_357"/>
        <w:id w:val="373431691"/>
      </w:sdtPr>
      <w:sdtEndPr/>
      <w:sdtContent>
        <w:p w14:paraId="5041AF96"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sdtContent>
    </w:sdt>
    <w:sdt>
      <w:sdtPr>
        <w:tag w:val="goog_rdk_358"/>
        <w:id w:val="-1551754286"/>
        <w:showingPlcHdr/>
      </w:sdtPr>
      <w:sdtEndPr/>
      <w:sdtContent>
        <w:p w14:paraId="5041AF97" w14:textId="727435B8" w:rsidR="00F742A9" w:rsidRDefault="003F1493">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359"/>
        <w:id w:val="-1753579755"/>
      </w:sdtPr>
      <w:sdtEndPr/>
      <w:sdtContent>
        <w:p w14:paraId="5041AF98" w14:textId="77777777" w:rsidR="00F742A9" w:rsidRDefault="00EA30C8">
          <w:pPr>
            <w:spacing w:line="240" w:lineRule="auto"/>
            <w:ind w:left="1134"/>
            <w:jc w:val="center"/>
            <w:rPr>
              <w:rFonts w:ascii="Arial" w:eastAsia="Arial" w:hAnsi="Arial" w:cs="Arial"/>
              <w:color w:val="3333FF"/>
              <w:u w:val="single"/>
            </w:rPr>
          </w:pPr>
          <w:hyperlink r:id="rId12">
            <w:r w:rsidR="00380618">
              <w:rPr>
                <w:rFonts w:ascii="Arial" w:eastAsia="Arial" w:hAnsi="Arial" w:cs="Arial"/>
                <w:color w:val="3333FF"/>
                <w:u w:val="single"/>
              </w:rPr>
              <w:t>https://www.gov.uk/government/collections/sustainable-procurement-the-government-buying-standards-gbs</w:t>
            </w:r>
          </w:hyperlink>
        </w:p>
      </w:sdtContent>
    </w:sdt>
    <w:sdt>
      <w:sdtPr>
        <w:tag w:val="goog_rdk_360"/>
        <w:id w:val="-1792580399"/>
      </w:sdtPr>
      <w:sdtEndPr/>
      <w:sdtContent>
        <w:p w14:paraId="5041AF99"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Value for Money</w:t>
          </w:r>
        </w:p>
      </w:sdtContent>
    </w:sdt>
    <w:sdt>
      <w:sdtPr>
        <w:tag w:val="goog_rdk_361"/>
        <w:id w:val="267512562"/>
      </w:sdtPr>
      <w:sdtEndPr/>
      <w:sdtContent>
        <w:p w14:paraId="5041AF9A" w14:textId="77777777" w:rsidR="00F742A9" w:rsidRDefault="00380618">
          <w:pPr>
            <w:pBdr>
              <w:top w:val="nil"/>
              <w:left w:val="nil"/>
              <w:bottom w:val="nil"/>
              <w:right w:val="nil"/>
              <w:between w:val="nil"/>
            </w:pBdr>
            <w:spacing w:after="0" w:line="240" w:lineRule="auto"/>
            <w:ind w:left="792" w:hanging="720"/>
            <w:rPr>
              <w:rFonts w:ascii="Arial" w:eastAsia="Arial" w:hAnsi="Arial" w:cs="Arial"/>
              <w:b/>
              <w:color w:val="000000"/>
            </w:rPr>
          </w:pPr>
          <w:r>
            <w:rPr>
              <w:rFonts w:ascii="Arial" w:eastAsia="Arial" w:hAnsi="Arial" w:cs="Arial"/>
              <w:b/>
              <w:color w:val="000000"/>
            </w:rPr>
            <w:t xml:space="preserve"> </w:t>
          </w:r>
        </w:p>
      </w:sdtContent>
    </w:sdt>
    <w:sdt>
      <w:sdtPr>
        <w:tag w:val="goog_rdk_362"/>
        <w:id w:val="-1335839490"/>
      </w:sdtPr>
      <w:sdtEndPr/>
      <w:sdtContent>
        <w:p w14:paraId="5041AF9B"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Contract.</w:t>
          </w:r>
        </w:p>
      </w:sdtContent>
    </w:sdt>
    <w:sdt>
      <w:sdtPr>
        <w:tag w:val="goog_rdk_363"/>
        <w:id w:val="-951238369"/>
      </w:sdtPr>
      <w:sdtEndPr/>
      <w:sdtContent>
        <w:p w14:paraId="5041AF9C" w14:textId="77777777" w:rsidR="00F742A9" w:rsidRDefault="00EA30C8">
          <w:pPr>
            <w:pBdr>
              <w:top w:val="nil"/>
              <w:left w:val="nil"/>
              <w:bottom w:val="nil"/>
              <w:right w:val="nil"/>
              <w:between w:val="nil"/>
            </w:pBdr>
            <w:spacing w:after="0" w:line="240" w:lineRule="auto"/>
            <w:ind w:left="1225" w:hanging="720"/>
            <w:rPr>
              <w:rFonts w:ascii="Arial" w:eastAsia="Arial" w:hAnsi="Arial" w:cs="Arial"/>
              <w:color w:val="000000"/>
            </w:rPr>
          </w:pPr>
        </w:p>
      </w:sdtContent>
    </w:sdt>
    <w:sdt>
      <w:sdtPr>
        <w:tag w:val="goog_rdk_364"/>
        <w:id w:val="-1600708857"/>
      </w:sdtPr>
      <w:sdtEndPr/>
      <w:sdtContent>
        <w:p w14:paraId="5041AF9D"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sdtContent>
    </w:sdt>
    <w:sdt>
      <w:sdtPr>
        <w:tag w:val="goog_rdk_365"/>
        <w:id w:val="-1490931349"/>
      </w:sdtPr>
      <w:sdtEndPr/>
      <w:sdtContent>
        <w:p w14:paraId="5041AF9E"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66"/>
        <w:id w:val="844369954"/>
      </w:sdtPr>
      <w:sdtEndPr/>
      <w:sdtContent>
        <w:p w14:paraId="5041AF9F"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sdtContent>
    </w:sdt>
    <w:sdt>
      <w:sdtPr>
        <w:tag w:val="goog_rdk_367"/>
        <w:id w:val="690961139"/>
      </w:sdtPr>
      <w:sdtEndPr/>
      <w:sdtContent>
        <w:p w14:paraId="5041AFA0"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68"/>
        <w:id w:val="-1152984220"/>
      </w:sdtPr>
      <w:sdtEndPr/>
      <w:sdtContent>
        <w:p w14:paraId="5041AFA1"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sdtContent>
    </w:sdt>
    <w:sdt>
      <w:sdtPr>
        <w:tag w:val="goog_rdk_369"/>
        <w:id w:val="-196316809"/>
      </w:sdtPr>
      <w:sdtEndPr/>
      <w:sdtContent>
        <w:p w14:paraId="5041AFA2" w14:textId="77777777" w:rsidR="00F742A9" w:rsidRDefault="00EA30C8">
          <w:pPr>
            <w:spacing w:after="0" w:line="240" w:lineRule="auto"/>
            <w:rPr>
              <w:rFonts w:ascii="Arial" w:eastAsia="Arial" w:hAnsi="Arial" w:cs="Arial"/>
              <w:color w:val="000000"/>
            </w:rPr>
          </w:pPr>
        </w:p>
      </w:sdtContent>
    </w:sdt>
    <w:sdt>
      <w:sdtPr>
        <w:tag w:val="goog_rdk_370"/>
        <w:id w:val="1204593086"/>
      </w:sdtPr>
      <w:sdtEndPr/>
      <w:sdtContent>
        <w:p w14:paraId="5041AFA3"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 xml:space="preserve">Estates Rationalisation </w:t>
          </w:r>
        </w:p>
      </w:sdtContent>
    </w:sdt>
    <w:sdt>
      <w:sdtPr>
        <w:tag w:val="goog_rdk_371"/>
        <w:id w:val="1385679090"/>
      </w:sdtPr>
      <w:sdtEndPr/>
      <w:sdtContent>
        <w:p w14:paraId="5041AFA4" w14:textId="77777777" w:rsidR="00F742A9" w:rsidRDefault="00EA30C8">
          <w:pPr>
            <w:pBdr>
              <w:top w:val="nil"/>
              <w:left w:val="nil"/>
              <w:bottom w:val="nil"/>
              <w:right w:val="nil"/>
              <w:between w:val="nil"/>
            </w:pBdr>
            <w:spacing w:after="0" w:line="240" w:lineRule="auto"/>
            <w:ind w:left="792" w:hanging="720"/>
            <w:rPr>
              <w:rFonts w:ascii="Arial" w:eastAsia="Arial" w:hAnsi="Arial" w:cs="Arial"/>
              <w:color w:val="000000"/>
            </w:rPr>
          </w:pPr>
        </w:p>
      </w:sdtContent>
    </w:sdt>
    <w:sdt>
      <w:sdtPr>
        <w:tag w:val="goog_rdk_372"/>
        <w:id w:val="1246848916"/>
      </w:sdtPr>
      <w:sdtEndPr/>
      <w:sdtContent>
        <w:p w14:paraId="5041AFA5"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Goods and/or Services.</w:t>
          </w:r>
        </w:p>
      </w:sdtContent>
    </w:sdt>
    <w:sdt>
      <w:sdtPr>
        <w:tag w:val="goog_rdk_373"/>
        <w:id w:val="-84157290"/>
      </w:sdtPr>
      <w:sdtEndPr/>
      <w:sdtContent>
        <w:p w14:paraId="5041AFA6"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74"/>
        <w:id w:val="-655766429"/>
      </w:sdtPr>
      <w:sdtEndPr/>
      <w:sdtContent>
        <w:p w14:paraId="5041AFA7"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adopt a flexible approach to accommodate any such requirements in the management of the Buyers’ Goods and/or Services throughout the lifetime of the Contract.</w:t>
          </w:r>
        </w:p>
      </w:sdtContent>
    </w:sdt>
    <w:sdt>
      <w:sdtPr>
        <w:tag w:val="goog_rdk_375"/>
        <w:id w:val="1192966619"/>
      </w:sdtPr>
      <w:sdtEndPr/>
      <w:sdtContent>
        <w:p w14:paraId="5041AFA8"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376"/>
        <w:id w:val="-843548703"/>
      </w:sdtPr>
      <w:sdtEndPr/>
      <w:sdtContent>
        <w:p w14:paraId="5041AFA9"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 xml:space="preserve">Regulatory Requirements </w:t>
          </w:r>
        </w:p>
      </w:sdtContent>
    </w:sdt>
    <w:sdt>
      <w:sdtPr>
        <w:tag w:val="goog_rdk_377"/>
        <w:id w:val="1250002344"/>
      </w:sdtPr>
      <w:sdtEndPr/>
      <w:sdtContent>
        <w:p w14:paraId="5041AFAA"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378"/>
        <w:id w:val="-315871309"/>
      </w:sdtPr>
      <w:sdtEndPr/>
      <w:sdtContent>
        <w:p w14:paraId="5041AFAB"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Where applicable to the supply of Goods and/or Services under this Framework Contract, the Supplier shall ensure that it complies with the regulatory requirements and conditions imposed by the Regulator.  Further details can be found via the link below:</w:t>
          </w:r>
        </w:p>
      </w:sdtContent>
    </w:sdt>
    <w:sdt>
      <w:sdtPr>
        <w:tag w:val="goog_rdk_379"/>
        <w:id w:val="777758534"/>
      </w:sdtPr>
      <w:sdtEndPr/>
      <w:sdtContent>
        <w:p w14:paraId="5041AFAC" w14:textId="77777777" w:rsidR="00F742A9" w:rsidRDefault="00EA30C8">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13">
            <w:r w:rsidR="00380618">
              <w:rPr>
                <w:rFonts w:ascii="Arial" w:eastAsia="Arial" w:hAnsi="Arial" w:cs="Arial"/>
                <w:color w:val="0000FF"/>
                <w:u w:val="single"/>
              </w:rPr>
              <w:t>https://www.ofcom.org.uk/postal-services/information-for-the-postal-industry</w:t>
            </w:r>
          </w:hyperlink>
        </w:p>
      </w:sdtContent>
    </w:sdt>
    <w:sdt>
      <w:sdtPr>
        <w:tag w:val="goog_rdk_380"/>
        <w:id w:val="-1649283520"/>
        <w:showingPlcHdr/>
      </w:sdtPr>
      <w:sdtEndPr/>
      <w:sdtContent>
        <w:p w14:paraId="5041AFAD" w14:textId="0D85EE6E" w:rsidR="00F742A9" w:rsidRDefault="00DC51A9">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r>
            <w:t xml:space="preserve">     </w:t>
          </w:r>
        </w:p>
      </w:sdtContent>
    </w:sdt>
    <w:sdt>
      <w:sdtPr>
        <w:tag w:val="goog_rdk_381"/>
        <w:id w:val="1947039017"/>
      </w:sdtPr>
      <w:sdtEndPr/>
      <w:sdtContent>
        <w:p w14:paraId="5041AFAE"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Social Value</w:t>
          </w:r>
        </w:p>
      </w:sdtContent>
    </w:sdt>
    <w:sdt>
      <w:sdtPr>
        <w:tag w:val="goog_rdk_382"/>
        <w:id w:val="314919629"/>
        <w:showingPlcHdr/>
      </w:sdtPr>
      <w:sdtEndPr/>
      <w:sdtContent>
        <w:p w14:paraId="5041AFAF" w14:textId="7DB2C5CC" w:rsidR="00F742A9" w:rsidRDefault="00DC51A9">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sdtContent>
    </w:sdt>
    <w:sdt>
      <w:sdtPr>
        <w:tag w:val="goog_rdk_383"/>
        <w:id w:val="-577833960"/>
      </w:sdtPr>
      <w:sdtEndPr/>
      <w:sdtContent>
        <w:p w14:paraId="5041AFB0"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Supplier shall have regard to economic, social and environmental wellbeing in connection with the Goods and Services supplied under this Framework Contract. </w:t>
          </w:r>
        </w:p>
      </w:sdtContent>
    </w:sdt>
    <w:sdt>
      <w:sdtPr>
        <w:tag w:val="goog_rdk_384"/>
        <w:id w:val="-1435207897"/>
      </w:sdtPr>
      <w:sdtEndPr/>
      <w:sdtContent>
        <w:p w14:paraId="5041AFB1"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p w14:paraId="5041AFB2" w14:textId="70104BE8" w:rsidR="00F742A9" w:rsidRDefault="00F742A9" w:rsidP="003F1493">
      <w:pPr>
        <w:pBdr>
          <w:top w:val="nil"/>
          <w:left w:val="nil"/>
          <w:bottom w:val="nil"/>
          <w:right w:val="nil"/>
          <w:between w:val="nil"/>
        </w:pBdr>
        <w:spacing w:after="0" w:line="240" w:lineRule="auto"/>
        <w:rPr>
          <w:rFonts w:ascii="Arial" w:eastAsia="Arial" w:hAnsi="Arial" w:cs="Arial"/>
          <w:color w:val="000000"/>
        </w:rPr>
      </w:pPr>
    </w:p>
    <w:sdt>
      <w:sdtPr>
        <w:tag w:val="goog_rdk_386"/>
        <w:id w:val="598152575"/>
      </w:sdtPr>
      <w:sdtEndPr/>
      <w:sdtContent>
        <w:p w14:paraId="5041AFB3"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work with the Buyers to help them conform to the Public Services (Social Value) Act 2012 and Well-being of Future Generations (Wales) Act 2015 in England and Wales and the Procurement Reform (Scotland) Act 2014 in Scotland.</w:t>
          </w:r>
        </w:p>
      </w:sdtContent>
    </w:sdt>
    <w:sdt>
      <w:sdtPr>
        <w:tag w:val="goog_rdk_387"/>
        <w:id w:val="-229082335"/>
      </w:sdtPr>
      <w:sdtEndPr/>
      <w:sdtContent>
        <w:p w14:paraId="5041AFB4"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88"/>
        <w:id w:val="-238936655"/>
      </w:sdtPr>
      <w:sdtEndPr/>
      <w:sdtContent>
        <w:p w14:paraId="5041AFB5"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sdtContent>
    </w:sdt>
    <w:sdt>
      <w:sdtPr>
        <w:tag w:val="goog_rdk_389"/>
        <w:id w:val="1879508027"/>
      </w:sdtPr>
      <w:sdtEndPr/>
      <w:sdtContent>
        <w:p w14:paraId="5041AFB6"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90"/>
        <w:id w:val="-1881309929"/>
      </w:sdtPr>
      <w:sdtEndPr/>
      <w:sdtContent>
        <w:p w14:paraId="5041AFB7"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the Buyer may identify Social Value initiatives in association with the National TOMS Framework 2019 https://socialvalueportal.com/national-toms/, other published frameworks or, independent initiatives unique and specific to that Buyer.</w:t>
          </w:r>
        </w:p>
      </w:sdtContent>
    </w:sdt>
    <w:sdt>
      <w:sdtPr>
        <w:tag w:val="goog_rdk_391"/>
        <w:id w:val="1167289914"/>
      </w:sdtPr>
      <w:sdtEndPr/>
      <w:sdtContent>
        <w:p w14:paraId="5041AFB8"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392"/>
        <w:id w:val="-57323535"/>
      </w:sdtPr>
      <w:sdtEndPr/>
      <w:sdtContent>
        <w:p w14:paraId="5041AFB9"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The Supplier shall be required to annually report to CCS details and progress for delivery of Social Value initiatives identified by Buyers</w:t>
          </w:r>
        </w:p>
      </w:sdtContent>
    </w:sdt>
    <w:sdt>
      <w:sdtPr>
        <w:tag w:val="goog_rdk_393"/>
        <w:id w:val="530536033"/>
      </w:sdtPr>
      <w:sdtEndPr/>
      <w:sdtContent>
        <w:p w14:paraId="5041AFBA"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394"/>
        <w:id w:val="750475123"/>
      </w:sdtPr>
      <w:sdtEndPr/>
      <w:sdtContent>
        <w:p w14:paraId="5041AFBB" w14:textId="77777777" w:rsidR="00F742A9" w:rsidRDefault="00EA30C8">
          <w:pPr>
            <w:pBdr>
              <w:top w:val="nil"/>
              <w:left w:val="nil"/>
              <w:bottom w:val="nil"/>
              <w:right w:val="nil"/>
              <w:between w:val="nil"/>
            </w:pBdr>
            <w:spacing w:after="0" w:line="240" w:lineRule="auto"/>
            <w:ind w:left="792" w:hanging="720"/>
            <w:rPr>
              <w:rFonts w:ascii="Arial" w:eastAsia="Arial" w:hAnsi="Arial" w:cs="Arial"/>
              <w:color w:val="000000"/>
            </w:rPr>
          </w:pPr>
        </w:p>
      </w:sdtContent>
    </w:sdt>
    <w:sdt>
      <w:sdtPr>
        <w:rPr>
          <w:rFonts w:ascii="Arial" w:hAnsi="Arial" w:cs="Arial"/>
        </w:rPr>
        <w:tag w:val="goog_rdk_395"/>
        <w:id w:val="561831665"/>
      </w:sdtPr>
      <w:sdtEndPr/>
      <w:sdtContent>
        <w:p w14:paraId="5041AFBC" w14:textId="43B79E03" w:rsidR="00F742A9" w:rsidRPr="00DC51A9" w:rsidRDefault="00380618">
          <w:pPr>
            <w:numPr>
              <w:ilvl w:val="0"/>
              <w:numId w:val="7"/>
            </w:numPr>
            <w:pBdr>
              <w:top w:val="nil"/>
              <w:left w:val="nil"/>
              <w:bottom w:val="nil"/>
              <w:right w:val="nil"/>
              <w:between w:val="nil"/>
            </w:pBdr>
            <w:spacing w:after="0" w:line="240" w:lineRule="auto"/>
            <w:rPr>
              <w:rFonts w:ascii="Arial" w:eastAsia="Arial" w:hAnsi="Arial" w:cs="Arial"/>
              <w:b/>
              <w:color w:val="000000"/>
            </w:rPr>
          </w:pPr>
          <w:r w:rsidRPr="00DC51A9">
            <w:rPr>
              <w:rFonts w:ascii="Arial" w:eastAsia="Arial" w:hAnsi="Arial" w:cs="Arial"/>
              <w:b/>
              <w:color w:val="000000"/>
            </w:rPr>
            <w:t>ADDITIONAL REQUIREMENTS – (Non-Mandatory)</w:t>
          </w:r>
        </w:p>
      </w:sdtContent>
    </w:sdt>
    <w:sdt>
      <w:sdtPr>
        <w:rPr>
          <w:rFonts w:ascii="Arial" w:hAnsi="Arial" w:cs="Arial"/>
        </w:rPr>
        <w:tag w:val="goog_rdk_396"/>
        <w:id w:val="907038713"/>
      </w:sdtPr>
      <w:sdtEndPr/>
      <w:sdtContent>
        <w:p w14:paraId="5041AFBD" w14:textId="77777777" w:rsidR="00F742A9" w:rsidRPr="00DC51A9" w:rsidRDefault="00EA30C8">
          <w:pPr>
            <w:pBdr>
              <w:top w:val="nil"/>
              <w:left w:val="nil"/>
              <w:bottom w:val="nil"/>
              <w:right w:val="nil"/>
              <w:between w:val="nil"/>
            </w:pBdr>
            <w:spacing w:after="0" w:line="240" w:lineRule="auto"/>
            <w:ind w:left="360" w:hanging="720"/>
            <w:rPr>
              <w:rFonts w:ascii="Arial" w:eastAsia="Arial" w:hAnsi="Arial" w:cs="Arial"/>
              <w:b/>
              <w:color w:val="000000"/>
            </w:rPr>
          </w:pPr>
        </w:p>
      </w:sdtContent>
    </w:sdt>
    <w:sdt>
      <w:sdtPr>
        <w:tag w:val="goog_rdk_397"/>
        <w:id w:val="1748384112"/>
      </w:sdtPr>
      <w:sdtEndPr/>
      <w:sdtContent>
        <w:p w14:paraId="5041AFBE" w14:textId="7777777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Economy Delivery Timescales</w:t>
          </w:r>
        </w:p>
      </w:sdtContent>
    </w:sdt>
    <w:sdt>
      <w:sdtPr>
        <w:tag w:val="goog_rdk_398"/>
        <w:id w:val="-759524663"/>
      </w:sdtPr>
      <w:sdtEndPr/>
      <w:sdtContent>
        <w:p w14:paraId="5041AFBF"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399"/>
        <w:id w:val="-1866899524"/>
      </w:sdtPr>
      <w:sdtEndPr/>
      <w:sdtContent>
        <w:p w14:paraId="5041AFC0"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an economy delivery Service to Buyers’ who do not require their mail items to be delivered in the timescales defined within the premium or standard delivery Service.</w:t>
          </w:r>
        </w:p>
      </w:sdtContent>
    </w:sdt>
    <w:sdt>
      <w:sdtPr>
        <w:tag w:val="goog_rdk_400"/>
        <w:id w:val="86813425"/>
        <w:showingPlcHdr/>
      </w:sdtPr>
      <w:sdtEndPr/>
      <w:sdtContent>
        <w:p w14:paraId="5041AFC1" w14:textId="7E445B09" w:rsidR="00F742A9" w:rsidRDefault="00710A8A">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401"/>
        <w:id w:val="811450665"/>
      </w:sdtPr>
      <w:sdtEndPr/>
      <w:sdtContent>
        <w:p w14:paraId="5041AFC2"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Economy delivery shall be the delivery of the mail item within 5-7 days following dispatch by the Supplier.</w:t>
          </w:r>
        </w:p>
      </w:sdtContent>
    </w:sdt>
    <w:sdt>
      <w:sdtPr>
        <w:tag w:val="goog_rdk_402"/>
        <w:id w:val="-1733144178"/>
      </w:sdtPr>
      <w:sdtEndPr/>
      <w:sdtContent>
        <w:p w14:paraId="5041AFC3" w14:textId="77777777" w:rsidR="00F742A9" w:rsidRDefault="00EA30C8">
          <w:pPr>
            <w:pBdr>
              <w:top w:val="nil"/>
              <w:left w:val="nil"/>
              <w:bottom w:val="nil"/>
              <w:right w:val="nil"/>
              <w:between w:val="nil"/>
            </w:pBdr>
            <w:spacing w:after="0" w:line="240" w:lineRule="auto"/>
            <w:ind w:left="720" w:hanging="720"/>
            <w:rPr>
              <w:rFonts w:ascii="Arial" w:eastAsia="Arial" w:hAnsi="Arial" w:cs="Arial"/>
              <w:color w:val="000000"/>
            </w:rPr>
          </w:pPr>
        </w:p>
      </w:sdtContent>
    </w:sdt>
    <w:sdt>
      <w:sdtPr>
        <w:tag w:val="goog_rdk_403"/>
        <w:id w:val="256336079"/>
      </w:sdtPr>
      <w:sdtEndPr/>
      <w:sdtContent>
        <w:p w14:paraId="3F4A9AD7" w14:textId="77777777" w:rsidR="00EF1FAC" w:rsidRDefault="00EF1FAC">
          <w:pPr>
            <w:pBdr>
              <w:top w:val="nil"/>
              <w:left w:val="nil"/>
              <w:bottom w:val="nil"/>
              <w:right w:val="nil"/>
              <w:between w:val="nil"/>
            </w:pBdr>
            <w:spacing w:after="0" w:line="240" w:lineRule="auto"/>
            <w:ind w:left="1224" w:hanging="720"/>
          </w:pPr>
        </w:p>
        <w:p w14:paraId="569A69BD" w14:textId="77777777" w:rsidR="00EF1FAC" w:rsidRDefault="00EF1FAC">
          <w:r>
            <w:br w:type="page"/>
          </w:r>
        </w:p>
        <w:p w14:paraId="5041AFC4" w14:textId="2C230598"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404"/>
        <w:id w:val="1057591015"/>
      </w:sdtPr>
      <w:sdtEndPr/>
      <w:sdtContent>
        <w:p w14:paraId="5041AFC5" w14:textId="2C5D8B4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 xml:space="preserve">Payment – Additional </w:t>
          </w:r>
          <w:r w:rsidR="00042D30">
            <w:rPr>
              <w:rFonts w:ascii="Arial" w:eastAsia="Arial" w:hAnsi="Arial" w:cs="Arial"/>
              <w:b/>
              <w:color w:val="000000"/>
            </w:rPr>
            <w:t xml:space="preserve">(Alternative) </w:t>
          </w:r>
          <w:r>
            <w:rPr>
              <w:rFonts w:ascii="Arial" w:eastAsia="Arial" w:hAnsi="Arial" w:cs="Arial"/>
              <w:b/>
              <w:color w:val="000000"/>
            </w:rPr>
            <w:t>Options</w:t>
          </w:r>
        </w:p>
      </w:sdtContent>
    </w:sdt>
    <w:p w14:paraId="5041AFC6" w14:textId="4DB03856" w:rsidR="00F742A9" w:rsidRDefault="00EA30C8" w:rsidP="00EF1FAC">
      <w:pPr>
        <w:pBdr>
          <w:top w:val="nil"/>
          <w:left w:val="nil"/>
          <w:bottom w:val="nil"/>
          <w:right w:val="nil"/>
          <w:between w:val="nil"/>
        </w:pBdr>
        <w:tabs>
          <w:tab w:val="left" w:pos="4080"/>
        </w:tabs>
        <w:spacing w:after="0" w:line="240" w:lineRule="auto"/>
        <w:ind w:left="792" w:hanging="720"/>
        <w:rPr>
          <w:rFonts w:ascii="Arial" w:eastAsia="Arial" w:hAnsi="Arial" w:cs="Arial"/>
          <w:b/>
          <w:color w:val="000000"/>
        </w:rPr>
      </w:pPr>
      <w:sdt>
        <w:sdtPr>
          <w:tag w:val="goog_rdk_405"/>
          <w:id w:val="-1849007448"/>
        </w:sdtPr>
        <w:sdtEndPr/>
        <w:sdtContent/>
      </w:sdt>
      <w:r w:rsidR="00D9027B">
        <w:tab/>
      </w:r>
      <w:r w:rsidR="00D9027B">
        <w:tab/>
      </w:r>
    </w:p>
    <w:sdt>
      <w:sdtPr>
        <w:tag w:val="goog_rdk_406"/>
        <w:id w:val="756480416"/>
      </w:sdtPr>
      <w:sdtEndPr/>
      <w:sdtContent>
        <w:p w14:paraId="5041AFC7"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color w:val="000000"/>
            </w:rPr>
            <w:t>The Supplier shall provide a range of finance and payment options which offer Buyers’ flexibility and choice relating to their payment configuration;</w:t>
          </w:r>
        </w:p>
      </w:sdtContent>
    </w:sdt>
    <w:sdt>
      <w:sdtPr>
        <w:tag w:val="goog_rdk_407"/>
        <w:id w:val="-857744312"/>
        <w:showingPlcHdr/>
      </w:sdtPr>
      <w:sdtEndPr/>
      <w:sdtContent>
        <w:p w14:paraId="5041AFC8" w14:textId="6618BB8A" w:rsidR="00F742A9" w:rsidRDefault="00DC51A9">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sdtContent>
    </w:sdt>
    <w:sdt>
      <w:sdtPr>
        <w:tag w:val="goog_rdk_408"/>
        <w:id w:val="761258455"/>
      </w:sdtPr>
      <w:sdtEndPr/>
      <w:sdtContent>
        <w:p w14:paraId="5041AFC9" w14:textId="77777777" w:rsidR="00F742A9" w:rsidRDefault="00380618">
          <w:pPr>
            <w:numPr>
              <w:ilvl w:val="1"/>
              <w:numId w:val="7"/>
            </w:numPr>
            <w:pBdr>
              <w:top w:val="nil"/>
              <w:left w:val="nil"/>
              <w:bottom w:val="nil"/>
              <w:right w:val="nil"/>
              <w:between w:val="nil"/>
            </w:pBdr>
            <w:spacing w:after="0" w:line="240" w:lineRule="auto"/>
            <w:rPr>
              <w:b/>
              <w:color w:val="000000"/>
            </w:rPr>
          </w:pPr>
          <w:r>
            <w:rPr>
              <w:rFonts w:ascii="Arial" w:eastAsia="Arial" w:hAnsi="Arial" w:cs="Arial"/>
              <w:b/>
              <w:color w:val="000000"/>
            </w:rPr>
            <w:t>Software Subscription Fee Payment Option</w:t>
          </w:r>
        </w:p>
      </w:sdtContent>
    </w:sdt>
    <w:sdt>
      <w:sdtPr>
        <w:tag w:val="goog_rdk_409"/>
        <w:id w:val="1922450643"/>
        <w:showingPlcHdr/>
      </w:sdtPr>
      <w:sdtEndPr/>
      <w:sdtContent>
        <w:p w14:paraId="5041AFCA" w14:textId="1BB4EF99" w:rsidR="00F742A9" w:rsidRDefault="00042D30">
          <w:pPr>
            <w:pBdr>
              <w:top w:val="nil"/>
              <w:left w:val="nil"/>
              <w:bottom w:val="nil"/>
              <w:right w:val="nil"/>
              <w:between w:val="nil"/>
            </w:pBdr>
            <w:spacing w:after="0" w:line="240" w:lineRule="auto"/>
            <w:ind w:left="792" w:hanging="720"/>
            <w:rPr>
              <w:rFonts w:ascii="Arial" w:eastAsia="Arial" w:hAnsi="Arial" w:cs="Arial"/>
              <w:b/>
              <w:color w:val="000000"/>
            </w:rPr>
          </w:pPr>
          <w:r>
            <w:t xml:space="preserve">     </w:t>
          </w:r>
        </w:p>
      </w:sdtContent>
    </w:sdt>
    <w:sdt>
      <w:sdtPr>
        <w:tag w:val="goog_rdk_410"/>
        <w:id w:val="-1701698673"/>
      </w:sdtPr>
      <w:sdtEndPr/>
      <w:sdtContent>
        <w:p w14:paraId="5041AFCB" w14:textId="77777777" w:rsidR="00F742A9" w:rsidRDefault="00380618">
          <w:pPr>
            <w:numPr>
              <w:ilvl w:val="2"/>
              <w:numId w:val="7"/>
            </w:numPr>
            <w:pBdr>
              <w:top w:val="nil"/>
              <w:left w:val="nil"/>
              <w:bottom w:val="nil"/>
              <w:right w:val="nil"/>
              <w:between w:val="nil"/>
            </w:pBdr>
            <w:spacing w:after="0" w:line="240" w:lineRule="auto"/>
            <w:rPr>
              <w:color w:val="000000"/>
            </w:rPr>
          </w:pPr>
          <w:r>
            <w:rPr>
              <w:rFonts w:ascii="Arial" w:eastAsia="Arial" w:hAnsi="Arial" w:cs="Arial"/>
              <w:color w:val="222222"/>
            </w:rPr>
            <w:t>The Subscription fee payment shall be an all-inclusive payment and shall include as a minimum initial set up costs for the provision of the Service (including but not limited to software supply, installation and testing,) software licencing, and associated support and maintenance.</w:t>
          </w:r>
        </w:p>
      </w:sdtContent>
    </w:sdt>
    <w:sdt>
      <w:sdtPr>
        <w:tag w:val="goog_rdk_411"/>
        <w:id w:val="-2109345887"/>
      </w:sdtPr>
      <w:sdtEndPr/>
      <w:sdtContent>
        <w:p w14:paraId="5041AFCC"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412"/>
        <w:id w:val="1445806149"/>
      </w:sdtPr>
      <w:sdtEndPr/>
      <w:sdtContent>
        <w:p w14:paraId="5041AFCD" w14:textId="77777777" w:rsidR="00F742A9" w:rsidRDefault="00380618">
          <w:pPr>
            <w:numPr>
              <w:ilvl w:val="2"/>
              <w:numId w:val="7"/>
            </w:numPr>
            <w:pBdr>
              <w:top w:val="nil"/>
              <w:left w:val="nil"/>
              <w:bottom w:val="nil"/>
              <w:right w:val="nil"/>
              <w:between w:val="nil"/>
            </w:pBdr>
            <w:spacing w:after="120" w:line="240" w:lineRule="auto"/>
            <w:rPr>
              <w:color w:val="000000"/>
            </w:rPr>
          </w:pPr>
          <w:r>
            <w:rPr>
              <w:rFonts w:ascii="Arial" w:eastAsia="Arial" w:hAnsi="Arial" w:cs="Arial"/>
              <w:color w:val="222222"/>
            </w:rPr>
            <w:t>The Supplier shall specify if the subscription fee also includes any production (either a paper/physical mail item or digital communications).</w:t>
          </w:r>
        </w:p>
      </w:sdtContent>
    </w:sdt>
    <w:sdt>
      <w:sdtPr>
        <w:tag w:val="goog_rdk_413"/>
        <w:id w:val="-631095206"/>
      </w:sdtPr>
      <w:sdtEndPr/>
      <w:sdtContent>
        <w:p w14:paraId="5041AFCE" w14:textId="77777777" w:rsidR="00F742A9" w:rsidRDefault="00380618">
          <w:pPr>
            <w:numPr>
              <w:ilvl w:val="2"/>
              <w:numId w:val="7"/>
            </w:numPr>
            <w:pBdr>
              <w:top w:val="nil"/>
              <w:left w:val="nil"/>
              <w:bottom w:val="nil"/>
              <w:right w:val="nil"/>
              <w:between w:val="nil"/>
            </w:pBdr>
            <w:spacing w:before="120" w:after="0" w:line="240" w:lineRule="auto"/>
            <w:rPr>
              <w:color w:val="000000"/>
            </w:rPr>
          </w:pPr>
          <w:r>
            <w:rPr>
              <w:rFonts w:ascii="Arial" w:eastAsia="Arial" w:hAnsi="Arial" w:cs="Arial"/>
              <w:color w:val="222222"/>
            </w:rPr>
            <w:t> The Subscription fee payment frequency (Monthly/ quarterly / yearly) shall be determined during the Call – Off Procedure.</w:t>
          </w:r>
        </w:p>
      </w:sdtContent>
    </w:sdt>
    <w:sdt>
      <w:sdtPr>
        <w:tag w:val="goog_rdk_414"/>
        <w:id w:val="167686346"/>
      </w:sdtPr>
      <w:sdtEndPr/>
      <w:sdtContent>
        <w:p w14:paraId="5041AFCF"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415"/>
        <w:id w:val="-1795275553"/>
      </w:sdtPr>
      <w:sdtEndPr/>
      <w:sdtContent>
        <w:p w14:paraId="5041AFD0" w14:textId="77777777" w:rsidR="00F742A9" w:rsidRDefault="00380618">
          <w:pPr>
            <w:numPr>
              <w:ilvl w:val="1"/>
              <w:numId w:val="7"/>
            </w:numPr>
            <w:pBdr>
              <w:top w:val="nil"/>
              <w:left w:val="nil"/>
              <w:bottom w:val="nil"/>
              <w:right w:val="nil"/>
              <w:between w:val="nil"/>
            </w:pBdr>
            <w:spacing w:after="0" w:line="240" w:lineRule="auto"/>
            <w:rPr>
              <w:b/>
              <w:color w:val="000000"/>
            </w:rPr>
          </w:pPr>
          <w:r>
            <w:rPr>
              <w:rFonts w:ascii="Arial" w:eastAsia="Arial" w:hAnsi="Arial" w:cs="Arial"/>
              <w:b/>
              <w:color w:val="000000"/>
            </w:rPr>
            <w:t>Software Per Click Payment Option</w:t>
          </w:r>
        </w:p>
      </w:sdtContent>
    </w:sdt>
    <w:sdt>
      <w:sdtPr>
        <w:tag w:val="goog_rdk_416"/>
        <w:id w:val="-2115515615"/>
      </w:sdtPr>
      <w:sdtEndPr/>
      <w:sdtContent>
        <w:p w14:paraId="5041AFD1"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417"/>
        <w:id w:val="411437674"/>
      </w:sdtPr>
      <w:sdtEndPr/>
      <w:sdtContent>
        <w:p w14:paraId="5041AFD2" w14:textId="77777777" w:rsidR="00F742A9" w:rsidRDefault="00380618">
          <w:pPr>
            <w:numPr>
              <w:ilvl w:val="2"/>
              <w:numId w:val="7"/>
            </w:numPr>
            <w:pBdr>
              <w:top w:val="nil"/>
              <w:left w:val="nil"/>
              <w:bottom w:val="nil"/>
              <w:right w:val="nil"/>
              <w:between w:val="nil"/>
            </w:pBdr>
            <w:spacing w:after="0" w:line="240" w:lineRule="auto"/>
            <w:rPr>
              <w:color w:val="000000"/>
            </w:rPr>
          </w:pPr>
          <w:r>
            <w:rPr>
              <w:rFonts w:ascii="Arial" w:eastAsia="Arial" w:hAnsi="Arial" w:cs="Arial"/>
              <w:color w:val="222222"/>
            </w:rPr>
            <w:t>The per click payment shall be an all – inclusive cost per click payment or ‘pay as you go’ solution and shall include as a minimum  initial set up costs for the provision of the Service (including but not limited to software supply, installation and testing) software licencing, and associated support and maintenance.</w:t>
          </w:r>
        </w:p>
      </w:sdtContent>
    </w:sdt>
    <w:sdt>
      <w:sdtPr>
        <w:tag w:val="goog_rdk_418"/>
        <w:id w:val="-899291214"/>
      </w:sdtPr>
      <w:sdtEndPr/>
      <w:sdtContent>
        <w:p w14:paraId="5041AFD3"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419"/>
        <w:id w:val="-226000457"/>
      </w:sdtPr>
      <w:sdtEndPr/>
      <w:sdtContent>
        <w:p w14:paraId="5041AFD4" w14:textId="77777777" w:rsidR="00F742A9" w:rsidRDefault="00380618">
          <w:pPr>
            <w:numPr>
              <w:ilvl w:val="2"/>
              <w:numId w:val="7"/>
            </w:numPr>
            <w:pBdr>
              <w:top w:val="nil"/>
              <w:left w:val="nil"/>
              <w:bottom w:val="nil"/>
              <w:right w:val="nil"/>
              <w:between w:val="nil"/>
            </w:pBdr>
            <w:spacing w:after="0" w:line="240" w:lineRule="auto"/>
            <w:rPr>
              <w:color w:val="000000"/>
            </w:rPr>
          </w:pPr>
          <w:r>
            <w:rPr>
              <w:rFonts w:ascii="Arial" w:eastAsia="Arial" w:hAnsi="Arial" w:cs="Arial"/>
              <w:color w:val="222222"/>
            </w:rPr>
            <w:t xml:space="preserve">The per click payment shall reflect the actual usage of the customer.  </w:t>
          </w:r>
        </w:p>
      </w:sdtContent>
    </w:sdt>
    <w:sdt>
      <w:sdtPr>
        <w:tag w:val="goog_rdk_420"/>
        <w:id w:val="-1415012481"/>
      </w:sdtPr>
      <w:sdtEndPr/>
      <w:sdtContent>
        <w:p w14:paraId="5041AFD5"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421"/>
        <w:id w:val="985746050"/>
      </w:sdtPr>
      <w:sdtEndPr/>
      <w:sdtContent>
        <w:p w14:paraId="5041AFD6" w14:textId="77777777" w:rsidR="00F742A9" w:rsidRDefault="00380618">
          <w:pPr>
            <w:numPr>
              <w:ilvl w:val="2"/>
              <w:numId w:val="7"/>
            </w:numPr>
            <w:pBdr>
              <w:top w:val="nil"/>
              <w:left w:val="nil"/>
              <w:bottom w:val="nil"/>
              <w:right w:val="nil"/>
              <w:between w:val="nil"/>
            </w:pBdr>
            <w:spacing w:after="0" w:line="240" w:lineRule="auto"/>
            <w:rPr>
              <w:color w:val="000000"/>
            </w:rPr>
          </w:pPr>
          <w:r>
            <w:rPr>
              <w:rFonts w:ascii="Arial" w:eastAsia="Arial" w:hAnsi="Arial" w:cs="Arial"/>
              <w:color w:val="222222"/>
            </w:rPr>
            <w:t>The Supplier shall specify if the per click fee also includes any production, (either a paper/physical mail item or digital communications).</w:t>
          </w:r>
        </w:p>
      </w:sdtContent>
    </w:sdt>
    <w:sdt>
      <w:sdtPr>
        <w:tag w:val="goog_rdk_422"/>
        <w:id w:val="-1071804402"/>
      </w:sdtPr>
      <w:sdtEndPr/>
      <w:sdtContent>
        <w:p w14:paraId="5041AFD7" w14:textId="77777777" w:rsidR="00F742A9" w:rsidRDefault="00EA30C8">
          <w:pPr>
            <w:pBdr>
              <w:top w:val="nil"/>
              <w:left w:val="nil"/>
              <w:bottom w:val="nil"/>
              <w:right w:val="nil"/>
              <w:between w:val="nil"/>
            </w:pBdr>
            <w:spacing w:after="0" w:line="240" w:lineRule="auto"/>
            <w:ind w:left="1224" w:hanging="720"/>
            <w:rPr>
              <w:rFonts w:ascii="Arial" w:eastAsia="Arial" w:hAnsi="Arial" w:cs="Arial"/>
              <w:b/>
              <w:color w:val="000000"/>
            </w:rPr>
          </w:pPr>
        </w:p>
      </w:sdtContent>
    </w:sdt>
    <w:sdt>
      <w:sdtPr>
        <w:tag w:val="goog_rdk_423"/>
        <w:id w:val="-1144041849"/>
      </w:sdtPr>
      <w:sdtEndPr/>
      <w:sdtContent>
        <w:p w14:paraId="5041AFD8" w14:textId="4959B2E8"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Hybrid Mail (Level 2 paper options)</w:t>
          </w:r>
        </w:p>
      </w:sdtContent>
    </w:sdt>
    <w:sdt>
      <w:sdtPr>
        <w:tag w:val="goog_rdk_424"/>
        <w:id w:val="-485317077"/>
        <w:showingPlcHdr/>
      </w:sdtPr>
      <w:sdtEndPr/>
      <w:sdtContent>
        <w:p w14:paraId="5041AFD9" w14:textId="11315383" w:rsidR="00F742A9" w:rsidRDefault="00042D30">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425"/>
        <w:id w:val="414529131"/>
      </w:sdtPr>
      <w:sdtEndPr/>
      <w:sdtContent>
        <w:p w14:paraId="5041AFDA"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Default to paper option</w:t>
          </w:r>
        </w:p>
      </w:sdtContent>
    </w:sdt>
    <w:sdt>
      <w:sdtPr>
        <w:tag w:val="goog_rdk_426"/>
        <w:id w:val="-338780904"/>
      </w:sdtPr>
      <w:sdtEndPr/>
      <w:sdtContent>
        <w:p w14:paraId="5041AFDB" w14:textId="77777777" w:rsidR="00F742A9" w:rsidRDefault="00380618">
          <w:pPr>
            <w:numPr>
              <w:ilvl w:val="3"/>
              <w:numId w:val="7"/>
            </w:numPr>
            <w:pBdr>
              <w:top w:val="nil"/>
              <w:left w:val="nil"/>
              <w:bottom w:val="nil"/>
              <w:right w:val="nil"/>
              <w:between w:val="nil"/>
            </w:pBdr>
            <w:spacing w:after="0" w:line="240" w:lineRule="auto"/>
            <w:ind w:hanging="648"/>
            <w:rPr>
              <w:rFonts w:ascii="Arial" w:eastAsia="Arial" w:hAnsi="Arial" w:cs="Arial"/>
              <w:color w:val="000000"/>
            </w:rPr>
          </w:pPr>
          <w:r>
            <w:rPr>
              <w:rFonts w:ascii="Arial" w:eastAsia="Arial" w:hAnsi="Arial" w:cs="Arial"/>
              <w:color w:val="000000"/>
            </w:rPr>
            <w:t>Through a default to paper option, the Supplier shall be able to provide a service whereby if an e-communication is not delivered, or remains unopened or unread by the recipient, a paper/physical mail item can be issued to the addressee. The timescales shall be determined by the Buyer during the Call – Off Procedure.</w:t>
          </w:r>
        </w:p>
      </w:sdtContent>
    </w:sdt>
    <w:sdt>
      <w:sdtPr>
        <w:tag w:val="goog_rdk_427"/>
        <w:id w:val="143094760"/>
      </w:sdtPr>
      <w:sdtEndPr/>
      <w:sdtContent>
        <w:p w14:paraId="5041AFDC" w14:textId="77777777" w:rsidR="00F742A9" w:rsidRDefault="00EA30C8">
          <w:pPr>
            <w:pBdr>
              <w:top w:val="nil"/>
              <w:left w:val="nil"/>
              <w:bottom w:val="nil"/>
              <w:right w:val="nil"/>
              <w:between w:val="nil"/>
            </w:pBdr>
            <w:spacing w:after="0" w:line="240" w:lineRule="auto"/>
            <w:ind w:left="1728" w:hanging="720"/>
            <w:rPr>
              <w:rFonts w:ascii="Arial" w:eastAsia="Arial" w:hAnsi="Arial" w:cs="Arial"/>
              <w:color w:val="000000"/>
            </w:rPr>
          </w:pPr>
        </w:p>
      </w:sdtContent>
    </w:sdt>
    <w:sdt>
      <w:sdtPr>
        <w:tag w:val="goog_rdk_428"/>
        <w:id w:val="-673412839"/>
      </w:sdtPr>
      <w:sdtEndPr/>
      <w:sdtContent>
        <w:p w14:paraId="1D2224A5" w14:textId="00944C74" w:rsidR="00D9027B" w:rsidRDefault="00D9027B" w:rsidP="00D9027B">
          <w:pPr>
            <w:numPr>
              <w:ilvl w:val="1"/>
              <w:numId w:val="7"/>
            </w:numPr>
            <w:pBdr>
              <w:top w:val="nil"/>
              <w:left w:val="nil"/>
              <w:bottom w:val="nil"/>
              <w:right w:val="nil"/>
              <w:between w:val="nil"/>
            </w:pBdr>
            <w:spacing w:after="0" w:line="240" w:lineRule="auto"/>
            <w:rPr>
              <w:rFonts w:ascii="Arial" w:eastAsia="Arial" w:hAnsi="Arial" w:cs="Arial"/>
              <w:b/>
              <w:color w:val="000000"/>
            </w:rPr>
          </w:pPr>
          <w:r w:rsidRPr="00EF1FAC">
            <w:rPr>
              <w:rFonts w:ascii="Arial" w:eastAsia="Arial" w:hAnsi="Arial" w:cs="Arial"/>
              <w:b/>
              <w:color w:val="000000"/>
            </w:rPr>
            <w:t xml:space="preserve">Undelivered </w:t>
          </w:r>
          <w:r w:rsidR="00AA65B4">
            <w:rPr>
              <w:rFonts w:ascii="Arial" w:eastAsia="Arial" w:hAnsi="Arial" w:cs="Arial"/>
              <w:b/>
              <w:color w:val="000000"/>
            </w:rPr>
            <w:t xml:space="preserve">Mail </w:t>
          </w:r>
          <w:r w:rsidRPr="00EF1FAC">
            <w:rPr>
              <w:rFonts w:ascii="Arial" w:eastAsia="Arial" w:hAnsi="Arial" w:cs="Arial"/>
              <w:b/>
              <w:color w:val="000000"/>
            </w:rPr>
            <w:t>Items</w:t>
          </w:r>
          <w:r w:rsidR="00AA65B4">
            <w:rPr>
              <w:rFonts w:ascii="Arial" w:eastAsia="Arial" w:hAnsi="Arial" w:cs="Arial"/>
              <w:b/>
              <w:color w:val="000000"/>
            </w:rPr>
            <w:t xml:space="preserve"> and E-Communications</w:t>
          </w:r>
        </w:p>
        <w:p w14:paraId="0B07E1C7" w14:textId="77777777" w:rsidR="00D9027B" w:rsidRPr="00EF1FAC" w:rsidRDefault="00D9027B" w:rsidP="00EF1FAC">
          <w:pPr>
            <w:pBdr>
              <w:top w:val="nil"/>
              <w:left w:val="nil"/>
              <w:bottom w:val="nil"/>
              <w:right w:val="nil"/>
              <w:between w:val="nil"/>
            </w:pBdr>
            <w:spacing w:after="0" w:line="240" w:lineRule="auto"/>
            <w:ind w:left="792"/>
            <w:rPr>
              <w:rFonts w:ascii="Arial" w:eastAsia="Arial" w:hAnsi="Arial" w:cs="Arial"/>
              <w:b/>
              <w:color w:val="000000"/>
            </w:rPr>
          </w:pPr>
        </w:p>
        <w:p w14:paraId="7857B6CA" w14:textId="389C76AC" w:rsidR="00A24E7E" w:rsidRPr="004F0ED2" w:rsidRDefault="00D9027B" w:rsidP="00EF1FAC">
          <w:pPr>
            <w:numPr>
              <w:ilvl w:val="2"/>
              <w:numId w:val="7"/>
            </w:numPr>
            <w:pBdr>
              <w:top w:val="nil"/>
              <w:left w:val="nil"/>
              <w:bottom w:val="nil"/>
              <w:right w:val="nil"/>
              <w:between w:val="nil"/>
            </w:pBdr>
            <w:spacing w:after="0" w:line="240" w:lineRule="auto"/>
          </w:pPr>
          <w:r w:rsidRPr="00EF1FAC">
            <w:rPr>
              <w:rFonts w:ascii="Arial" w:eastAsia="Arial" w:hAnsi="Arial" w:cs="Arial"/>
              <w:color w:val="222222"/>
            </w:rPr>
            <w:t xml:space="preserve">The Supplier shall have a robust process for dealing with </w:t>
          </w:r>
          <w:r w:rsidR="00A24E7E" w:rsidRPr="00A24E7E">
            <w:rPr>
              <w:rFonts w:ascii="Arial" w:eastAsia="Arial" w:hAnsi="Arial" w:cs="Arial"/>
              <w:color w:val="222222"/>
            </w:rPr>
            <w:t xml:space="preserve">physical </w:t>
          </w:r>
          <w:r w:rsidRPr="00EF1FAC">
            <w:rPr>
              <w:rFonts w:ascii="Arial" w:eastAsia="Arial" w:hAnsi="Arial" w:cs="Arial"/>
              <w:color w:val="222222"/>
            </w:rPr>
            <w:t xml:space="preserve">mail items </w:t>
          </w:r>
          <w:r w:rsidR="00A24E7E" w:rsidRPr="00A24E7E">
            <w:rPr>
              <w:rFonts w:ascii="Arial" w:eastAsia="Arial" w:hAnsi="Arial" w:cs="Arial"/>
              <w:color w:val="222222"/>
            </w:rPr>
            <w:t xml:space="preserve">and e-communications </w:t>
          </w:r>
          <w:r w:rsidRPr="00EF1FAC">
            <w:rPr>
              <w:rFonts w:ascii="Arial" w:eastAsia="Arial" w:hAnsi="Arial" w:cs="Arial"/>
              <w:color w:val="222222"/>
            </w:rPr>
            <w:t>which have not been delivered successfully</w:t>
          </w:r>
          <w:r w:rsidR="00A24E7E" w:rsidRPr="00A24E7E">
            <w:rPr>
              <w:rFonts w:ascii="Arial" w:eastAsia="Arial" w:hAnsi="Arial" w:cs="Arial"/>
              <w:color w:val="222222"/>
            </w:rPr>
            <w:t>.</w:t>
          </w:r>
        </w:p>
        <w:p w14:paraId="37AFE340" w14:textId="77777777" w:rsidR="004F0ED2" w:rsidRPr="004F0ED2" w:rsidRDefault="004F0ED2" w:rsidP="00EF1FAC">
          <w:pPr>
            <w:pBdr>
              <w:top w:val="nil"/>
              <w:left w:val="nil"/>
              <w:bottom w:val="nil"/>
              <w:right w:val="nil"/>
              <w:between w:val="nil"/>
            </w:pBdr>
            <w:spacing w:after="0" w:line="240" w:lineRule="auto"/>
          </w:pPr>
        </w:p>
        <w:p w14:paraId="5CB82A58" w14:textId="5A79F7F4" w:rsidR="00D9027B" w:rsidRPr="00EF1FAC" w:rsidRDefault="00D9027B" w:rsidP="00EF1FAC">
          <w:pPr>
            <w:numPr>
              <w:ilvl w:val="2"/>
              <w:numId w:val="7"/>
            </w:numPr>
            <w:pBdr>
              <w:top w:val="nil"/>
              <w:left w:val="nil"/>
              <w:bottom w:val="nil"/>
              <w:right w:val="nil"/>
              <w:between w:val="nil"/>
            </w:pBdr>
            <w:spacing w:after="0" w:line="240" w:lineRule="auto"/>
          </w:pPr>
          <w:r w:rsidRPr="00EF1FAC">
            <w:rPr>
              <w:rFonts w:ascii="Arial" w:eastAsia="Arial" w:hAnsi="Arial" w:cs="Arial"/>
              <w:color w:val="222222"/>
            </w:rPr>
            <w:t xml:space="preserve">If a </w:t>
          </w:r>
          <w:r w:rsidR="00A24E7E">
            <w:rPr>
              <w:rFonts w:ascii="Arial" w:eastAsia="Arial" w:hAnsi="Arial" w:cs="Arial"/>
              <w:color w:val="222222"/>
            </w:rPr>
            <w:t xml:space="preserve">mail </w:t>
          </w:r>
          <w:r w:rsidRPr="00EF1FAC">
            <w:rPr>
              <w:rFonts w:ascii="Arial" w:eastAsia="Arial" w:hAnsi="Arial" w:cs="Arial"/>
              <w:color w:val="222222"/>
            </w:rPr>
            <w:t>item</w:t>
          </w:r>
          <w:r w:rsidR="00A24E7E">
            <w:rPr>
              <w:rFonts w:ascii="Arial" w:eastAsia="Arial" w:hAnsi="Arial" w:cs="Arial"/>
              <w:color w:val="222222"/>
            </w:rPr>
            <w:t xml:space="preserve"> </w:t>
          </w:r>
          <w:r w:rsidRPr="00EF1FAC">
            <w:rPr>
              <w:rFonts w:ascii="Arial" w:eastAsia="Arial" w:hAnsi="Arial" w:cs="Arial"/>
              <w:color w:val="222222"/>
            </w:rPr>
            <w:t xml:space="preserve">is processed and then returned to the mail system as 'return to sender' or any other reason, then the </w:t>
          </w:r>
          <w:r w:rsidR="00A24E7E">
            <w:rPr>
              <w:rFonts w:ascii="Arial" w:eastAsia="Arial" w:hAnsi="Arial" w:cs="Arial"/>
              <w:color w:val="222222"/>
            </w:rPr>
            <w:t>S</w:t>
          </w:r>
          <w:r w:rsidRPr="00EF1FAC">
            <w:rPr>
              <w:rFonts w:ascii="Arial" w:eastAsia="Arial" w:hAnsi="Arial" w:cs="Arial"/>
              <w:color w:val="222222"/>
            </w:rPr>
            <w:t>upplier shall endeavour to provide the Buyer with as much information as possible as to why the item has been returned.</w:t>
          </w:r>
        </w:p>
        <w:p w14:paraId="78AC7A44" w14:textId="77777777" w:rsidR="00A24E7E" w:rsidRDefault="00A24E7E" w:rsidP="00EF1FAC">
          <w:pPr>
            <w:pStyle w:val="ListParagraph"/>
          </w:pPr>
        </w:p>
        <w:p w14:paraId="324E15F1" w14:textId="58B3C4A7" w:rsidR="00A24E7E" w:rsidRDefault="00A24E7E" w:rsidP="00EF1FAC">
          <w:pPr>
            <w:pStyle w:val="ListParagraph"/>
            <w:numPr>
              <w:ilvl w:val="2"/>
              <w:numId w:val="7"/>
            </w:numPr>
            <w:rPr>
              <w:rFonts w:ascii="Arial" w:hAnsi="Arial" w:cs="Arial"/>
            </w:rPr>
          </w:pPr>
          <w:r w:rsidRPr="00EF1FAC">
            <w:rPr>
              <w:rFonts w:ascii="Arial" w:hAnsi="Arial" w:cs="Arial"/>
            </w:rPr>
            <w:t>If a</w:t>
          </w:r>
          <w:r>
            <w:rPr>
              <w:rFonts w:ascii="Arial" w:hAnsi="Arial" w:cs="Arial"/>
            </w:rPr>
            <w:t xml:space="preserve">n e-communication </w:t>
          </w:r>
          <w:r w:rsidRPr="00EF1FAC">
            <w:rPr>
              <w:rFonts w:ascii="Arial" w:hAnsi="Arial" w:cs="Arial"/>
            </w:rPr>
            <w:t xml:space="preserve">is processed and then returned as </w:t>
          </w:r>
          <w:r>
            <w:rPr>
              <w:rFonts w:ascii="Arial" w:hAnsi="Arial" w:cs="Arial"/>
            </w:rPr>
            <w:t>‘</w:t>
          </w:r>
          <w:r w:rsidR="00AA65B4">
            <w:rPr>
              <w:rFonts w:ascii="Arial" w:hAnsi="Arial" w:cs="Arial"/>
            </w:rPr>
            <w:t>undeliverable</w:t>
          </w:r>
          <w:r>
            <w:rPr>
              <w:rFonts w:ascii="Arial" w:hAnsi="Arial" w:cs="Arial"/>
            </w:rPr>
            <w:t>’</w:t>
          </w:r>
          <w:r w:rsidRPr="00EF1FAC">
            <w:rPr>
              <w:rFonts w:ascii="Arial" w:hAnsi="Arial" w:cs="Arial"/>
            </w:rPr>
            <w:t xml:space="preserve"> or any other reason, then the Supplier shall endeavour to provide the Buyer with </w:t>
          </w:r>
          <w:r w:rsidRPr="00EF1FAC">
            <w:rPr>
              <w:rFonts w:ascii="Arial" w:hAnsi="Arial" w:cs="Arial"/>
            </w:rPr>
            <w:lastRenderedPageBreak/>
            <w:t xml:space="preserve">as much information as possible as to why the </w:t>
          </w:r>
          <w:r w:rsidR="00AA65B4">
            <w:rPr>
              <w:rFonts w:ascii="Arial" w:hAnsi="Arial" w:cs="Arial"/>
            </w:rPr>
            <w:t>e-communication</w:t>
          </w:r>
          <w:r w:rsidRPr="00EF1FAC">
            <w:rPr>
              <w:rFonts w:ascii="Arial" w:hAnsi="Arial" w:cs="Arial"/>
            </w:rPr>
            <w:t xml:space="preserve"> has </w:t>
          </w:r>
          <w:r w:rsidR="003D6FB7">
            <w:rPr>
              <w:rFonts w:ascii="Arial" w:hAnsi="Arial" w:cs="Arial"/>
            </w:rPr>
            <w:t xml:space="preserve">been returned and </w:t>
          </w:r>
          <w:r w:rsidR="00AA65B4">
            <w:rPr>
              <w:rFonts w:ascii="Arial" w:hAnsi="Arial" w:cs="Arial"/>
            </w:rPr>
            <w:t>failed to deliver</w:t>
          </w:r>
          <w:r w:rsidRPr="00EF1FAC">
            <w:rPr>
              <w:rFonts w:ascii="Arial" w:hAnsi="Arial" w:cs="Arial"/>
            </w:rPr>
            <w:t>.</w:t>
          </w:r>
        </w:p>
        <w:p w14:paraId="0E3EE026" w14:textId="77777777" w:rsidR="00026C48" w:rsidRPr="00EF1FAC" w:rsidRDefault="00026C48" w:rsidP="00EF1FAC">
          <w:pPr>
            <w:pStyle w:val="ListParagraph"/>
            <w:rPr>
              <w:rFonts w:ascii="Arial" w:hAnsi="Arial" w:cs="Arial"/>
            </w:rPr>
          </w:pPr>
        </w:p>
        <w:p w14:paraId="0779CDA0" w14:textId="511849E5" w:rsidR="004F0ED2" w:rsidRPr="00EF1FAC" w:rsidRDefault="00026C48" w:rsidP="00EF1FAC">
          <w:pPr>
            <w:pStyle w:val="ListParagraph"/>
            <w:numPr>
              <w:ilvl w:val="2"/>
              <w:numId w:val="7"/>
            </w:numPr>
            <w:pBdr>
              <w:top w:val="nil"/>
              <w:left w:val="nil"/>
              <w:bottom w:val="nil"/>
              <w:right w:val="nil"/>
              <w:between w:val="nil"/>
            </w:pBdr>
            <w:spacing w:after="0" w:line="240" w:lineRule="auto"/>
          </w:pPr>
          <w:r w:rsidRPr="00EF1FAC">
            <w:rPr>
              <w:rFonts w:ascii="Arial" w:hAnsi="Arial" w:cs="Arial"/>
            </w:rPr>
            <w:t xml:space="preserve">The Supplier shall not charge the Buyer additional costs for handling and processing of mail items and e-communications which are returned and undelivered. </w:t>
          </w:r>
        </w:p>
        <w:p w14:paraId="2BD7A40B" w14:textId="77777777" w:rsidR="00EF1FAC" w:rsidRPr="004F0ED2" w:rsidRDefault="00EF1FAC" w:rsidP="00EF1FAC">
          <w:pPr>
            <w:pBdr>
              <w:top w:val="nil"/>
              <w:left w:val="nil"/>
              <w:bottom w:val="nil"/>
              <w:right w:val="nil"/>
              <w:between w:val="nil"/>
            </w:pBdr>
            <w:spacing w:after="0" w:line="240" w:lineRule="auto"/>
          </w:pPr>
        </w:p>
        <w:p w14:paraId="6A5EC238" w14:textId="7A08C8B6" w:rsidR="00026C48" w:rsidRPr="00EF1FAC" w:rsidRDefault="00D9027B" w:rsidP="00EF1FAC">
          <w:pPr>
            <w:numPr>
              <w:ilvl w:val="2"/>
              <w:numId w:val="7"/>
            </w:numPr>
            <w:pBdr>
              <w:top w:val="nil"/>
              <w:left w:val="nil"/>
              <w:bottom w:val="nil"/>
              <w:right w:val="nil"/>
              <w:between w:val="nil"/>
            </w:pBdr>
            <w:spacing w:after="0" w:line="240" w:lineRule="auto"/>
            <w:rPr>
              <w:rFonts w:ascii="Arial" w:eastAsia="Arial" w:hAnsi="Arial" w:cs="Arial"/>
              <w:color w:val="222222"/>
            </w:rPr>
          </w:pPr>
          <w:r w:rsidRPr="00EF1FAC">
            <w:rPr>
              <w:rFonts w:ascii="Arial" w:eastAsia="Arial" w:hAnsi="Arial" w:cs="Arial"/>
              <w:color w:val="222222"/>
            </w:rPr>
            <w:t xml:space="preserve">The Supplier shall not destroy </w:t>
          </w:r>
          <w:r w:rsidR="00A24E7E" w:rsidRPr="00EF1FAC">
            <w:rPr>
              <w:rFonts w:ascii="Arial" w:eastAsia="Arial" w:hAnsi="Arial" w:cs="Arial"/>
              <w:color w:val="222222"/>
            </w:rPr>
            <w:t xml:space="preserve">or dispose of </w:t>
          </w:r>
          <w:r w:rsidRPr="00EF1FAC">
            <w:rPr>
              <w:rFonts w:ascii="Arial" w:eastAsia="Arial" w:hAnsi="Arial" w:cs="Arial"/>
              <w:color w:val="222222"/>
            </w:rPr>
            <w:t xml:space="preserve">an undelivered mail item </w:t>
          </w:r>
          <w:r w:rsidR="00A24E7E" w:rsidRPr="00EF1FAC">
            <w:rPr>
              <w:rFonts w:ascii="Arial" w:eastAsia="Arial" w:hAnsi="Arial" w:cs="Arial"/>
              <w:color w:val="222222"/>
            </w:rPr>
            <w:t xml:space="preserve">or e-communication </w:t>
          </w:r>
          <w:r w:rsidRPr="00EF1FAC">
            <w:rPr>
              <w:rFonts w:ascii="Arial" w:eastAsia="Arial" w:hAnsi="Arial" w:cs="Arial"/>
              <w:color w:val="222222"/>
            </w:rPr>
            <w:t>under any circumstances, unless the Buyer has provided prior Approval to do so.</w:t>
          </w:r>
        </w:p>
        <w:p w14:paraId="3E08D66B" w14:textId="77777777" w:rsidR="00EF1FAC" w:rsidRPr="00EF1FAC" w:rsidRDefault="00EF1FAC" w:rsidP="00EF1FAC">
          <w:pPr>
            <w:pBdr>
              <w:top w:val="nil"/>
              <w:left w:val="nil"/>
              <w:bottom w:val="nil"/>
              <w:right w:val="nil"/>
              <w:between w:val="nil"/>
            </w:pBdr>
            <w:spacing w:after="0" w:line="240" w:lineRule="auto"/>
            <w:rPr>
              <w:rFonts w:ascii="Arial" w:eastAsia="Arial" w:hAnsi="Arial" w:cs="Arial"/>
              <w:color w:val="222222"/>
            </w:rPr>
          </w:pPr>
        </w:p>
        <w:p w14:paraId="1C5BB59E" w14:textId="6F5C8C8D" w:rsidR="00D9027B" w:rsidRPr="00EF1FAC" w:rsidRDefault="00026C48" w:rsidP="00EF1FAC">
          <w:pPr>
            <w:numPr>
              <w:ilvl w:val="2"/>
              <w:numId w:val="7"/>
            </w:numPr>
            <w:pBdr>
              <w:top w:val="nil"/>
              <w:left w:val="nil"/>
              <w:bottom w:val="nil"/>
              <w:right w:val="nil"/>
              <w:between w:val="nil"/>
            </w:pBdr>
            <w:spacing w:after="0" w:line="240" w:lineRule="auto"/>
          </w:pPr>
          <w:r w:rsidRPr="00026C48">
            <w:rPr>
              <w:rFonts w:ascii="Arial" w:eastAsia="Arial" w:hAnsi="Arial" w:cs="Arial"/>
              <w:color w:val="222222"/>
            </w:rPr>
            <w:t xml:space="preserve">The Supplier shall clearly define the costs for </w:t>
          </w:r>
          <w:r w:rsidR="00FA4CB4">
            <w:rPr>
              <w:rFonts w:ascii="Arial" w:eastAsia="Arial" w:hAnsi="Arial" w:cs="Arial"/>
              <w:color w:val="222222"/>
            </w:rPr>
            <w:t xml:space="preserve">secure </w:t>
          </w:r>
          <w:r>
            <w:rPr>
              <w:rFonts w:ascii="Arial" w:eastAsia="Arial" w:hAnsi="Arial" w:cs="Arial"/>
              <w:color w:val="222222"/>
            </w:rPr>
            <w:t>destruction / disposal of undelivered items and e-communications</w:t>
          </w:r>
          <w:r w:rsidR="00DC0372">
            <w:rPr>
              <w:rFonts w:ascii="Arial" w:eastAsia="Arial" w:hAnsi="Arial" w:cs="Arial"/>
              <w:color w:val="222222"/>
            </w:rPr>
            <w:t xml:space="preserve"> </w:t>
          </w:r>
          <w:r>
            <w:rPr>
              <w:rFonts w:ascii="Arial" w:eastAsia="Arial" w:hAnsi="Arial" w:cs="Arial"/>
              <w:color w:val="222222"/>
            </w:rPr>
            <w:t>w</w:t>
          </w:r>
          <w:r w:rsidRPr="00026C48">
            <w:rPr>
              <w:rFonts w:ascii="Arial" w:eastAsia="Arial" w:hAnsi="Arial" w:cs="Arial"/>
              <w:color w:val="222222"/>
            </w:rPr>
            <w:t>ithin Framework Schedule 3 (Framework Prices).</w:t>
          </w:r>
        </w:p>
        <w:p w14:paraId="114AADCC" w14:textId="77777777" w:rsidR="00D9027B" w:rsidRPr="00C45D0C" w:rsidRDefault="00D9027B" w:rsidP="00EF1FAC"/>
        <w:p w14:paraId="5041AFDD" w14:textId="78FA38BB"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Level 3 - Omni – Channel E2E Hybrid Mail, including inbound communication</w:t>
          </w:r>
        </w:p>
      </w:sdtContent>
    </w:sdt>
    <w:sdt>
      <w:sdtPr>
        <w:tag w:val="goog_rdk_429"/>
        <w:id w:val="-228065155"/>
      </w:sdtPr>
      <w:sdtEndPr/>
      <w:sdtContent>
        <w:p w14:paraId="5041AFDE"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u w:val="single"/>
            </w:rPr>
          </w:pPr>
        </w:p>
      </w:sdtContent>
    </w:sdt>
    <w:sdt>
      <w:sdtPr>
        <w:tag w:val="goog_rdk_430"/>
        <w:id w:val="155039546"/>
      </w:sdtPr>
      <w:sdtEndPr/>
      <w:sdtContent>
        <w:p w14:paraId="5041AFDF" w14:textId="77777777" w:rsidR="00F742A9" w:rsidRDefault="00380618">
          <w:pPr>
            <w:numPr>
              <w:ilvl w:val="2"/>
              <w:numId w:val="7"/>
            </w:numPr>
            <w:pBdr>
              <w:top w:val="nil"/>
              <w:left w:val="nil"/>
              <w:bottom w:val="nil"/>
              <w:right w:val="nil"/>
              <w:between w:val="nil"/>
            </w:pBdr>
            <w:spacing w:after="120" w:line="240" w:lineRule="auto"/>
            <w:rPr>
              <w:color w:val="000000"/>
            </w:rPr>
          </w:pPr>
          <w:r>
            <w:rPr>
              <w:rFonts w:ascii="Arial" w:eastAsia="Arial" w:hAnsi="Arial" w:cs="Arial"/>
              <w:color w:val="000000"/>
            </w:rPr>
            <w:t>Through a Level 3 hybrid mail solution, the Supplier shall be able to offer Buyers an enhanced level of Service/solution which shall include but not be limited to:</w:t>
          </w:r>
        </w:p>
      </w:sdtContent>
    </w:sdt>
    <w:sdt>
      <w:sdtPr>
        <w:tag w:val="goog_rdk_431"/>
        <w:id w:val="-1713564768"/>
      </w:sdtPr>
      <w:sdtEndPr/>
      <w:sdtContent>
        <w:p w14:paraId="5041AFE0" w14:textId="77777777" w:rsidR="00F742A9" w:rsidRDefault="00380618">
          <w:pPr>
            <w:numPr>
              <w:ilvl w:val="0"/>
              <w:numId w:val="2"/>
            </w:numPr>
            <w:spacing w:after="0" w:line="240" w:lineRule="auto"/>
            <w:rPr>
              <w:rFonts w:ascii="Arial" w:eastAsia="Arial" w:hAnsi="Arial" w:cs="Arial"/>
            </w:rPr>
          </w:pPr>
          <w:r>
            <w:rPr>
              <w:rFonts w:ascii="Arial" w:eastAsia="Arial" w:hAnsi="Arial" w:cs="Arial"/>
            </w:rPr>
            <w:t>End to End hybrid mail which shall include options for inbound communications.</w:t>
          </w:r>
        </w:p>
      </w:sdtContent>
    </w:sdt>
    <w:sdt>
      <w:sdtPr>
        <w:tag w:val="goog_rdk_432"/>
        <w:id w:val="539176261"/>
      </w:sdtPr>
      <w:sdtEndPr/>
      <w:sdtContent>
        <w:p w14:paraId="5041AFE1" w14:textId="77777777" w:rsidR="00F742A9" w:rsidRDefault="00380618">
          <w:pPr>
            <w:numPr>
              <w:ilvl w:val="0"/>
              <w:numId w:val="2"/>
            </w:numPr>
            <w:spacing w:after="0" w:line="240" w:lineRule="auto"/>
            <w:rPr>
              <w:rFonts w:ascii="Arial" w:eastAsia="Arial" w:hAnsi="Arial" w:cs="Arial"/>
            </w:rPr>
          </w:pPr>
          <w:r>
            <w:rPr>
              <w:rFonts w:ascii="Arial" w:eastAsia="Arial" w:hAnsi="Arial" w:cs="Arial"/>
            </w:rPr>
            <w:t xml:space="preserve">Data management solutions. This may include but is not limited to, linking and consolidating both outbound and inbound documents and communications for a specific recipient or end-user of the Buyer.  </w:t>
          </w:r>
        </w:p>
      </w:sdtContent>
    </w:sdt>
    <w:sdt>
      <w:sdtPr>
        <w:tag w:val="goog_rdk_433"/>
        <w:id w:val="-188689611"/>
      </w:sdtPr>
      <w:sdtEndPr/>
      <w:sdtContent>
        <w:p w14:paraId="5041AFE2" w14:textId="77777777" w:rsidR="00F742A9" w:rsidRDefault="00380618">
          <w:pPr>
            <w:numPr>
              <w:ilvl w:val="0"/>
              <w:numId w:val="2"/>
            </w:numPr>
            <w:spacing w:after="0" w:line="240" w:lineRule="auto"/>
            <w:rPr>
              <w:rFonts w:ascii="Arial" w:eastAsia="Arial" w:hAnsi="Arial" w:cs="Arial"/>
            </w:rPr>
          </w:pPr>
          <w:r>
            <w:rPr>
              <w:rFonts w:ascii="Arial" w:eastAsia="Arial" w:hAnsi="Arial" w:cs="Arial"/>
            </w:rPr>
            <w:t>e-billing and invoicing solutions.</w:t>
          </w:r>
        </w:p>
      </w:sdtContent>
    </w:sdt>
    <w:sdt>
      <w:sdtPr>
        <w:tag w:val="goog_rdk_434"/>
        <w:id w:val="148263859"/>
      </w:sdtPr>
      <w:sdtEndPr/>
      <w:sdtContent>
        <w:p w14:paraId="5041AFE3" w14:textId="77777777" w:rsidR="00F742A9" w:rsidRDefault="00380618">
          <w:pPr>
            <w:numPr>
              <w:ilvl w:val="0"/>
              <w:numId w:val="2"/>
            </w:numPr>
            <w:spacing w:after="0" w:line="240" w:lineRule="auto"/>
            <w:rPr>
              <w:rFonts w:ascii="Arial" w:eastAsia="Arial" w:hAnsi="Arial" w:cs="Arial"/>
            </w:rPr>
          </w:pPr>
          <w:r>
            <w:rPr>
              <w:rFonts w:ascii="Arial" w:eastAsia="Arial" w:hAnsi="Arial" w:cs="Arial"/>
            </w:rPr>
            <w:t>Buyer Communication Management and Enterprise Content Management solutions.</w:t>
          </w:r>
        </w:p>
      </w:sdtContent>
    </w:sdt>
    <w:sdt>
      <w:sdtPr>
        <w:tag w:val="goog_rdk_435"/>
        <w:id w:val="1281536849"/>
      </w:sdtPr>
      <w:sdtEndPr/>
      <w:sdtContent>
        <w:p w14:paraId="5041AFE4" w14:textId="77777777" w:rsidR="00F742A9" w:rsidRDefault="00380618">
          <w:pPr>
            <w:numPr>
              <w:ilvl w:val="0"/>
              <w:numId w:val="2"/>
            </w:numPr>
            <w:spacing w:after="0" w:line="240" w:lineRule="auto"/>
            <w:rPr>
              <w:rFonts w:ascii="Arial" w:eastAsia="Arial" w:hAnsi="Arial" w:cs="Arial"/>
            </w:rPr>
          </w:pPr>
          <w:r>
            <w:rPr>
              <w:rFonts w:ascii="Arial" w:eastAsia="Arial" w:hAnsi="Arial" w:cs="Arial"/>
            </w:rPr>
            <w:t>Electronic Document Management including archiving, indexing, retrieval.</w:t>
          </w:r>
        </w:p>
      </w:sdtContent>
    </w:sdt>
    <w:sdt>
      <w:sdtPr>
        <w:tag w:val="goog_rdk_436"/>
        <w:id w:val="1516806306"/>
      </w:sdtPr>
      <w:sdtEndPr/>
      <w:sdtContent>
        <w:p w14:paraId="5041AFE5" w14:textId="77777777" w:rsidR="00F742A9" w:rsidRDefault="00380618">
          <w:pPr>
            <w:numPr>
              <w:ilvl w:val="0"/>
              <w:numId w:val="2"/>
            </w:numPr>
            <w:spacing w:after="0" w:line="240" w:lineRule="auto"/>
            <w:rPr>
              <w:rFonts w:ascii="Arial" w:eastAsia="Arial" w:hAnsi="Arial" w:cs="Arial"/>
            </w:rPr>
          </w:pPr>
          <w:r>
            <w:rPr>
              <w:rFonts w:ascii="Arial" w:eastAsia="Arial" w:hAnsi="Arial" w:cs="Arial"/>
            </w:rPr>
            <w:t>Buyer self-serve platform providing access to the latest technologies to support document and communication composition. This may include but is not limited to, automated advice provided to the Buyer’s personnel whilst developing templates for documents and communications.</w:t>
          </w:r>
        </w:p>
      </w:sdtContent>
    </w:sdt>
    <w:sdt>
      <w:sdtPr>
        <w:tag w:val="goog_rdk_437"/>
        <w:id w:val="-970286047"/>
      </w:sdtPr>
      <w:sdtEndPr/>
      <w:sdtContent>
        <w:p w14:paraId="5041AFE6" w14:textId="77777777" w:rsidR="00F742A9" w:rsidRDefault="00380618">
          <w:pPr>
            <w:numPr>
              <w:ilvl w:val="0"/>
              <w:numId w:val="2"/>
            </w:numPr>
            <w:spacing w:after="0" w:line="240" w:lineRule="auto"/>
            <w:rPr>
              <w:rFonts w:ascii="Arial" w:eastAsia="Arial" w:hAnsi="Arial" w:cs="Arial"/>
            </w:rPr>
          </w:pPr>
          <w:r>
            <w:rPr>
              <w:rFonts w:ascii="Arial" w:eastAsia="Arial" w:hAnsi="Arial" w:cs="Arial"/>
            </w:rPr>
            <w:t xml:space="preserve">Analysis services and solutions. This may include but is not limited to, measuring ‘hit rates’, open rates and response rates for communications, including provision of demographics data for responses. </w:t>
          </w:r>
        </w:p>
      </w:sdtContent>
    </w:sdt>
    <w:sdt>
      <w:sdtPr>
        <w:tag w:val="goog_rdk_438"/>
        <w:id w:val="203455812"/>
      </w:sdtPr>
      <w:sdtEndPr/>
      <w:sdtContent>
        <w:p w14:paraId="5041AFE7" w14:textId="77777777" w:rsidR="00F742A9" w:rsidRDefault="00380618">
          <w:pPr>
            <w:numPr>
              <w:ilvl w:val="0"/>
              <w:numId w:val="2"/>
            </w:numPr>
            <w:spacing w:after="0" w:line="240" w:lineRule="auto"/>
            <w:rPr>
              <w:rFonts w:ascii="Arial" w:eastAsia="Arial" w:hAnsi="Arial" w:cs="Arial"/>
            </w:rPr>
          </w:pPr>
          <w:r>
            <w:rPr>
              <w:rFonts w:ascii="Arial" w:eastAsia="Arial" w:hAnsi="Arial" w:cs="Arial"/>
            </w:rPr>
            <w:t>Interactive services and/or solutions to aid and improve outbound and inbound communications. This may include but is not limited to, provision of applications/facilities which provide the Buyer’s end users’ with electronic guidance or instructions throughout the body of a digital document or communication.</w:t>
          </w:r>
        </w:p>
      </w:sdtContent>
    </w:sdt>
    <w:sdt>
      <w:sdtPr>
        <w:tag w:val="goog_rdk_439"/>
        <w:id w:val="94913075"/>
      </w:sdtPr>
      <w:sdtEndPr/>
      <w:sdtContent>
        <w:p w14:paraId="5041AFE8" w14:textId="77777777" w:rsidR="00F742A9" w:rsidRDefault="00EA30C8">
          <w:pPr>
            <w:spacing w:line="240" w:lineRule="auto"/>
            <w:ind w:left="1440"/>
            <w:rPr>
              <w:rFonts w:ascii="Arial" w:eastAsia="Arial" w:hAnsi="Arial" w:cs="Arial"/>
            </w:rPr>
          </w:pPr>
        </w:p>
      </w:sdtContent>
    </w:sdt>
    <w:sdt>
      <w:sdtPr>
        <w:tag w:val="goog_rdk_440"/>
        <w:id w:val="-392119296"/>
      </w:sdtPr>
      <w:sdtEndPr/>
      <w:sdtContent>
        <w:p w14:paraId="5041AFE9" w14:textId="77777777" w:rsidR="00F742A9" w:rsidRDefault="00380618">
          <w:pPr>
            <w:numPr>
              <w:ilvl w:val="2"/>
              <w:numId w:val="7"/>
            </w:numPr>
            <w:pBdr>
              <w:top w:val="nil"/>
              <w:left w:val="nil"/>
              <w:bottom w:val="nil"/>
              <w:right w:val="nil"/>
              <w:between w:val="nil"/>
            </w:pBdr>
            <w:spacing w:before="120" w:after="0" w:line="240" w:lineRule="auto"/>
            <w:rPr>
              <w:rFonts w:ascii="Arial" w:eastAsia="Arial" w:hAnsi="Arial" w:cs="Arial"/>
              <w:color w:val="000000"/>
            </w:rPr>
          </w:pPr>
          <w:r>
            <w:rPr>
              <w:rFonts w:ascii="Arial" w:eastAsia="Arial" w:hAnsi="Arial" w:cs="Arial"/>
              <w:color w:val="000000"/>
            </w:rPr>
            <w:t>Through an enhanced Level 3 solution, the Supplier shall support the Buyer to maximise and implement appropriate innovation and technologies to improve their communications and how they are dispatched, and also enhance the Buyer’s end users’ experience.</w:t>
          </w:r>
        </w:p>
      </w:sdtContent>
    </w:sdt>
    <w:sdt>
      <w:sdtPr>
        <w:tag w:val="goog_rdk_441"/>
        <w:id w:val="-1477529054"/>
      </w:sdtPr>
      <w:sdtEndPr/>
      <w:sdtContent>
        <w:p w14:paraId="5041AFEA"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442"/>
        <w:id w:val="807602917"/>
      </w:sdtPr>
      <w:sdtEndPr/>
      <w:sdtContent>
        <w:p w14:paraId="5041AFEB"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in providing these enhanced Level 3 Services, where required by the Buyer, all mandatory clauses in section 3 of this Annex 7 shall apply. The Buyer will define requirements for physical mail items (Level 1) and/or e-communications (Level 2) as part of their Level 3 solution during the Call-Off Procedure.</w:t>
          </w:r>
        </w:p>
      </w:sdtContent>
    </w:sdt>
    <w:sdt>
      <w:sdtPr>
        <w:tag w:val="goog_rdk_443"/>
        <w:id w:val="981966314"/>
      </w:sdtPr>
      <w:sdtEndPr/>
      <w:sdtContent>
        <w:p w14:paraId="5041AFEC" w14:textId="77777777" w:rsidR="00F742A9" w:rsidRDefault="00EA30C8">
          <w:pPr>
            <w:pBdr>
              <w:top w:val="nil"/>
              <w:left w:val="nil"/>
              <w:bottom w:val="nil"/>
              <w:right w:val="nil"/>
              <w:between w:val="nil"/>
            </w:pBdr>
            <w:spacing w:after="0"/>
            <w:ind w:left="720" w:hanging="720"/>
            <w:rPr>
              <w:rFonts w:ascii="Arial" w:eastAsia="Arial" w:hAnsi="Arial" w:cs="Arial"/>
              <w:color w:val="000000"/>
            </w:rPr>
          </w:pPr>
        </w:p>
      </w:sdtContent>
    </w:sdt>
    <w:sdt>
      <w:sdtPr>
        <w:tag w:val="goog_rdk_444"/>
        <w:id w:val="-2030711932"/>
      </w:sdtPr>
      <w:sdtEndPr/>
      <w:sdtContent>
        <w:p w14:paraId="5041AFED" w14:textId="5B9C65A7" w:rsidR="00F742A9" w:rsidRDefault="00380618">
          <w:pPr>
            <w:numPr>
              <w:ilvl w:val="1"/>
              <w:numId w:val="7"/>
            </w:numPr>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On</w:t>
          </w:r>
          <w:r w:rsidR="004C574F">
            <w:rPr>
              <w:rFonts w:ascii="Arial" w:eastAsia="Arial" w:hAnsi="Arial" w:cs="Arial"/>
              <w:b/>
              <w:color w:val="000000"/>
            </w:rPr>
            <w:t>-S</w:t>
          </w:r>
          <w:r>
            <w:rPr>
              <w:rFonts w:ascii="Arial" w:eastAsia="Arial" w:hAnsi="Arial" w:cs="Arial"/>
              <w:b/>
              <w:color w:val="000000"/>
            </w:rPr>
            <w:t>ite Solutions</w:t>
          </w:r>
        </w:p>
      </w:sdtContent>
    </w:sdt>
    <w:sdt>
      <w:sdtPr>
        <w:tag w:val="goog_rdk_445"/>
        <w:id w:val="-256058646"/>
      </w:sdtPr>
      <w:sdtEndPr/>
      <w:sdtContent>
        <w:p w14:paraId="5041AFEE" w14:textId="77777777" w:rsidR="00F742A9" w:rsidRDefault="00EA30C8">
          <w:pPr>
            <w:pBdr>
              <w:top w:val="nil"/>
              <w:left w:val="nil"/>
              <w:bottom w:val="nil"/>
              <w:right w:val="nil"/>
              <w:between w:val="nil"/>
            </w:pBdr>
            <w:spacing w:after="0" w:line="240" w:lineRule="auto"/>
            <w:ind w:left="792" w:hanging="720"/>
            <w:rPr>
              <w:rFonts w:ascii="Arial" w:eastAsia="Arial" w:hAnsi="Arial" w:cs="Arial"/>
              <w:b/>
              <w:color w:val="000000"/>
            </w:rPr>
          </w:pPr>
        </w:p>
      </w:sdtContent>
    </w:sdt>
    <w:sdt>
      <w:sdtPr>
        <w:tag w:val="goog_rdk_446"/>
        <w:id w:val="-1268768580"/>
      </w:sdtPr>
      <w:sdtEndPr/>
      <w:sdtContent>
        <w:p w14:paraId="5041AFEF"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aware that Buyers may have their own internal print rooms and production facilities.</w:t>
          </w:r>
        </w:p>
      </w:sdtContent>
    </w:sdt>
    <w:sdt>
      <w:sdtPr>
        <w:tag w:val="goog_rdk_447"/>
        <w:id w:val="565767789"/>
      </w:sdtPr>
      <w:sdtEndPr/>
      <w:sdtContent>
        <w:p w14:paraId="5041AFF0" w14:textId="77777777" w:rsidR="00F742A9" w:rsidRDefault="00EA30C8">
          <w:pPr>
            <w:pBdr>
              <w:top w:val="nil"/>
              <w:left w:val="nil"/>
              <w:bottom w:val="nil"/>
              <w:right w:val="nil"/>
              <w:between w:val="nil"/>
            </w:pBdr>
            <w:spacing w:after="0" w:line="240" w:lineRule="auto"/>
            <w:ind w:left="1224"/>
            <w:rPr>
              <w:rFonts w:ascii="Arial" w:eastAsia="Arial" w:hAnsi="Arial" w:cs="Arial"/>
            </w:rPr>
          </w:pPr>
        </w:p>
      </w:sdtContent>
    </w:sdt>
    <w:sdt>
      <w:sdtPr>
        <w:tag w:val="goog_rdk_448"/>
        <w:id w:val="1073625602"/>
      </w:sdtPr>
      <w:sdtEndPr/>
      <w:sdtContent>
        <w:p w14:paraId="5041AFF1" w14:textId="0575EC3F"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be capable of securely routing all data from Buyer departments, satellite offices or, data from nominated third party locations to the internal print room and/or production facility.</w:t>
          </w:r>
        </w:p>
      </w:sdtContent>
    </w:sdt>
    <w:sdt>
      <w:sdtPr>
        <w:tag w:val="goog_rdk_449"/>
        <w:id w:val="-1296057207"/>
      </w:sdtPr>
      <w:sdtEndPr/>
      <w:sdtContent>
        <w:p w14:paraId="5041AFF2"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450"/>
        <w:id w:val="1022204982"/>
      </w:sdtPr>
      <w:sdtEndPr/>
      <w:sdtContent>
        <w:p w14:paraId="5041AFF3" w14:textId="77777777" w:rsidR="00F742A9" w:rsidRDefault="00380618">
          <w:pPr>
            <w:numPr>
              <w:ilvl w:val="2"/>
              <w:numId w:val="7"/>
            </w:num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The Supplier shall be required to utilise the existing print room equipment that may be owned or leased by the Buyer.  This may include but is not limited to:</w:t>
          </w:r>
        </w:p>
      </w:sdtContent>
    </w:sdt>
    <w:sdt>
      <w:sdtPr>
        <w:tag w:val="goog_rdk_451"/>
        <w:id w:val="683952249"/>
      </w:sdtPr>
      <w:sdtEndPr/>
      <w:sdtContent>
        <w:p w14:paraId="5041AFF4" w14:textId="77777777" w:rsidR="00F742A9" w:rsidRDefault="00380618">
          <w:pPr>
            <w:numPr>
              <w:ilvl w:val="0"/>
              <w:numId w:val="14"/>
            </w:numPr>
            <w:spacing w:after="0" w:line="240" w:lineRule="auto"/>
            <w:rPr>
              <w:rFonts w:ascii="Arial" w:eastAsia="Arial" w:hAnsi="Arial" w:cs="Arial"/>
            </w:rPr>
          </w:pPr>
          <w:r>
            <w:rPr>
              <w:rFonts w:ascii="Arial" w:eastAsia="Arial" w:hAnsi="Arial" w:cs="Arial"/>
            </w:rPr>
            <w:t xml:space="preserve">Envelope inserters </w:t>
          </w:r>
        </w:p>
      </w:sdtContent>
    </w:sdt>
    <w:sdt>
      <w:sdtPr>
        <w:tag w:val="goog_rdk_452"/>
        <w:id w:val="-1730766780"/>
      </w:sdtPr>
      <w:sdtEndPr/>
      <w:sdtContent>
        <w:p w14:paraId="5041AFF5" w14:textId="77777777" w:rsidR="00F742A9" w:rsidRDefault="00380618">
          <w:pPr>
            <w:numPr>
              <w:ilvl w:val="0"/>
              <w:numId w:val="14"/>
            </w:numPr>
            <w:spacing w:after="0" w:line="240" w:lineRule="auto"/>
            <w:rPr>
              <w:rFonts w:ascii="Arial" w:eastAsia="Arial" w:hAnsi="Arial" w:cs="Arial"/>
            </w:rPr>
          </w:pPr>
          <w:r>
            <w:rPr>
              <w:rFonts w:ascii="Arial" w:eastAsia="Arial" w:hAnsi="Arial" w:cs="Arial"/>
            </w:rPr>
            <w:t>Print equipment</w:t>
          </w:r>
        </w:p>
      </w:sdtContent>
    </w:sdt>
    <w:sdt>
      <w:sdtPr>
        <w:tag w:val="goog_rdk_453"/>
        <w:id w:val="-1058783631"/>
      </w:sdtPr>
      <w:sdtEndPr/>
      <w:sdtContent>
        <w:p w14:paraId="5041AFF6" w14:textId="77777777" w:rsidR="00F742A9" w:rsidRDefault="00380618">
          <w:pPr>
            <w:numPr>
              <w:ilvl w:val="0"/>
              <w:numId w:val="14"/>
            </w:numPr>
            <w:spacing w:after="0" w:line="240" w:lineRule="auto"/>
            <w:rPr>
              <w:rFonts w:ascii="Arial" w:eastAsia="Arial" w:hAnsi="Arial" w:cs="Arial"/>
            </w:rPr>
          </w:pPr>
          <w:r>
            <w:rPr>
              <w:rFonts w:ascii="Arial" w:eastAsia="Arial" w:hAnsi="Arial" w:cs="Arial"/>
            </w:rPr>
            <w:t>Address printers</w:t>
          </w:r>
        </w:p>
      </w:sdtContent>
    </w:sdt>
    <w:sdt>
      <w:sdtPr>
        <w:tag w:val="goog_rdk_454"/>
        <w:id w:val="-707343418"/>
      </w:sdtPr>
      <w:sdtEndPr/>
      <w:sdtContent>
        <w:p w14:paraId="5041AFF7" w14:textId="77777777" w:rsidR="00F742A9" w:rsidRDefault="00380618">
          <w:pPr>
            <w:numPr>
              <w:ilvl w:val="0"/>
              <w:numId w:val="14"/>
            </w:numPr>
            <w:spacing w:after="0" w:line="240" w:lineRule="auto"/>
            <w:rPr>
              <w:rFonts w:ascii="Arial" w:eastAsia="Arial" w:hAnsi="Arial" w:cs="Arial"/>
            </w:rPr>
          </w:pPr>
          <w:r>
            <w:rPr>
              <w:rFonts w:ascii="Arial" w:eastAsia="Arial" w:hAnsi="Arial" w:cs="Arial"/>
            </w:rPr>
            <w:t>Letter sealers</w:t>
          </w:r>
        </w:p>
      </w:sdtContent>
    </w:sdt>
    <w:sdt>
      <w:sdtPr>
        <w:tag w:val="goog_rdk_455"/>
        <w:id w:val="-658005583"/>
        <w:showingPlcHdr/>
      </w:sdtPr>
      <w:sdtEndPr/>
      <w:sdtContent>
        <w:p w14:paraId="5041AFF8" w14:textId="17F4D786" w:rsidR="00F742A9" w:rsidRDefault="000F478A">
          <w:pPr>
            <w:spacing w:line="240" w:lineRule="auto"/>
            <w:ind w:left="1440"/>
            <w:rPr>
              <w:rFonts w:ascii="Arial" w:eastAsia="Arial" w:hAnsi="Arial" w:cs="Arial"/>
            </w:rPr>
          </w:pPr>
          <w:r>
            <w:t xml:space="preserve">     </w:t>
          </w:r>
        </w:p>
      </w:sdtContent>
    </w:sdt>
    <w:sdt>
      <w:sdtPr>
        <w:tag w:val="goog_rdk_456"/>
        <w:id w:val="1637765563"/>
      </w:sdtPr>
      <w:sdtEndPr/>
      <w:sdtContent>
        <w:p w14:paraId="5041AFF9"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This is not an exhaustive list and the Buyer will define their exact requirement during the Call-Off Procedure.</w:t>
          </w:r>
        </w:p>
      </w:sdtContent>
    </w:sdt>
    <w:sdt>
      <w:sdtPr>
        <w:tag w:val="goog_rdk_457"/>
        <w:id w:val="-886948774"/>
      </w:sdtPr>
      <w:sdtEndPr/>
      <w:sdtContent>
        <w:p w14:paraId="5041AFFA" w14:textId="77777777" w:rsidR="00F742A9" w:rsidRDefault="00EA30C8">
          <w:pPr>
            <w:pBdr>
              <w:top w:val="nil"/>
              <w:left w:val="nil"/>
              <w:bottom w:val="nil"/>
              <w:right w:val="nil"/>
              <w:between w:val="nil"/>
            </w:pBdr>
            <w:spacing w:after="0" w:line="240" w:lineRule="auto"/>
            <w:ind w:left="1224" w:hanging="720"/>
            <w:rPr>
              <w:rFonts w:ascii="Arial" w:eastAsia="Arial" w:hAnsi="Arial" w:cs="Arial"/>
              <w:color w:val="000000"/>
            </w:rPr>
          </w:pPr>
        </w:p>
      </w:sdtContent>
    </w:sdt>
    <w:sdt>
      <w:sdtPr>
        <w:tag w:val="goog_rdk_458"/>
        <w:id w:val="-1908599322"/>
      </w:sdtPr>
      <w:sdtEndPr/>
      <w:sdtContent>
        <w:p w14:paraId="5041AFFB" w14:textId="77777777" w:rsidR="00F742A9" w:rsidRDefault="00380618">
          <w:pPr>
            <w:numPr>
              <w:ilvl w:val="2"/>
              <w:numId w:val="7"/>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Supplier shall provide resource to undertake fact-finding/site reviews at individual Buyer Sites at no additional cost to the Buyer. Any such reviews and due diligence shall be undertaken by the Supplier to validate and build an understanding of the Buyer’s existing equipment, networks, principal flows and page/mail output, using vendor neutral analysis, to ensure that the proposed solution is compatible with the Buyer’s existing infrastructure and equipment.</w:t>
          </w:r>
        </w:p>
      </w:sdtContent>
    </w:sdt>
    <w:sdt>
      <w:sdtPr>
        <w:tag w:val="goog_rdk_459"/>
        <w:id w:val="1752631066"/>
        <w:showingPlcHdr/>
      </w:sdtPr>
      <w:sdtEndPr/>
      <w:sdtContent>
        <w:p w14:paraId="5041B005" w14:textId="223A4223" w:rsidR="00F742A9" w:rsidRDefault="00EF1FAC" w:rsidP="00EF1FAC">
          <w:pPr>
            <w:pBdr>
              <w:top w:val="nil"/>
              <w:left w:val="nil"/>
              <w:bottom w:val="nil"/>
              <w:right w:val="nil"/>
              <w:between w:val="nil"/>
            </w:pBdr>
            <w:spacing w:after="0" w:line="240" w:lineRule="auto"/>
            <w:ind w:left="1224" w:hanging="720"/>
            <w:rPr>
              <w:rFonts w:ascii="Arial" w:eastAsia="Arial" w:hAnsi="Arial" w:cs="Arial"/>
              <w:color w:val="000000"/>
            </w:rPr>
          </w:pPr>
          <w:r>
            <w:t xml:space="preserve">     </w:t>
          </w:r>
        </w:p>
      </w:sdtContent>
    </w:sdt>
    <w:sdt>
      <w:sdtPr>
        <w:tag w:val="goog_rdk_469"/>
        <w:id w:val="-1835058717"/>
      </w:sdtPr>
      <w:sdtEndPr/>
      <w:sdtContent>
        <w:p w14:paraId="5041B006" w14:textId="77777777" w:rsidR="00F742A9" w:rsidRDefault="00EA30C8">
          <w:pPr>
            <w:spacing w:line="240" w:lineRule="auto"/>
            <w:ind w:left="720" w:hanging="720"/>
            <w:rPr>
              <w:rFonts w:ascii="Arial" w:eastAsia="Arial" w:hAnsi="Arial" w:cs="Arial"/>
            </w:rPr>
          </w:pPr>
        </w:p>
      </w:sdtContent>
    </w:sdt>
    <w:bookmarkStart w:id="2" w:name="_heading=h.30j0zll" w:colFirst="0" w:colLast="0" w:displacedByCustomXml="next"/>
    <w:bookmarkEnd w:id="2" w:displacedByCustomXml="next"/>
    <w:sdt>
      <w:sdtPr>
        <w:tag w:val="goog_rdk_470"/>
        <w:id w:val="132224838"/>
      </w:sdtPr>
      <w:sdtEndPr/>
      <w:sdtContent>
        <w:p w14:paraId="5041B007" w14:textId="77777777" w:rsidR="00F742A9" w:rsidRDefault="00EA30C8">
          <w:pPr>
            <w:spacing w:line="240" w:lineRule="auto"/>
            <w:ind w:left="720" w:hanging="720"/>
            <w:rPr>
              <w:rFonts w:ascii="Arial" w:eastAsia="Arial" w:hAnsi="Arial" w:cs="Arial"/>
            </w:rPr>
          </w:pPr>
        </w:p>
      </w:sdtContent>
    </w:sdt>
    <w:sdt>
      <w:sdtPr>
        <w:tag w:val="goog_rdk_471"/>
        <w:id w:val="-1252662286"/>
      </w:sdtPr>
      <w:sdtEndPr/>
      <w:sdtContent>
        <w:p w14:paraId="5041B008" w14:textId="77777777" w:rsidR="00F742A9" w:rsidRDefault="00EA30C8">
          <w:pPr>
            <w:keepNext/>
            <w:spacing w:after="0" w:line="240" w:lineRule="auto"/>
            <w:rPr>
              <w:rFonts w:ascii="Arial" w:eastAsia="Arial" w:hAnsi="Arial" w:cs="Arial"/>
              <w:color w:val="000000"/>
            </w:rPr>
          </w:pPr>
        </w:p>
      </w:sdtContent>
    </w:sdt>
    <w:sdt>
      <w:sdtPr>
        <w:tag w:val="goog_rdk_472"/>
        <w:id w:val="396176137"/>
      </w:sdtPr>
      <w:sdtEndPr/>
      <w:sdtContent>
        <w:p w14:paraId="5041B009" w14:textId="77777777" w:rsidR="00F742A9" w:rsidRDefault="00EA30C8">
          <w:pPr>
            <w:keepNext/>
            <w:spacing w:after="0" w:line="240" w:lineRule="auto"/>
            <w:ind w:left="1967"/>
            <w:rPr>
              <w:rFonts w:ascii="Arial" w:eastAsia="Arial" w:hAnsi="Arial" w:cs="Arial"/>
              <w:color w:val="000000"/>
            </w:rPr>
          </w:pPr>
        </w:p>
      </w:sdtContent>
    </w:sdt>
    <w:sdt>
      <w:sdtPr>
        <w:tag w:val="goog_rdk_473"/>
        <w:id w:val="1142079117"/>
        <w:showingPlcHdr/>
      </w:sdtPr>
      <w:sdtEndPr/>
      <w:sdtContent>
        <w:p w14:paraId="5041B00A" w14:textId="76F6405F" w:rsidR="00F742A9" w:rsidRDefault="00D020BE">
          <w:pPr>
            <w:spacing w:after="0" w:line="240" w:lineRule="auto"/>
            <w:rPr>
              <w:rFonts w:ascii="Arial" w:eastAsia="Arial" w:hAnsi="Arial" w:cs="Arial"/>
            </w:rPr>
          </w:pPr>
          <w:r>
            <w:t xml:space="preserve">     </w:t>
          </w:r>
        </w:p>
      </w:sdtContent>
    </w:sdt>
    <w:sectPr w:rsidR="00F742A9">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ED239" w14:textId="77777777" w:rsidR="00EA30C8" w:rsidRDefault="00EA30C8">
      <w:pPr>
        <w:spacing w:after="0" w:line="240" w:lineRule="auto"/>
      </w:pPr>
      <w:r>
        <w:separator/>
      </w:r>
    </w:p>
  </w:endnote>
  <w:endnote w:type="continuationSeparator" w:id="0">
    <w:p w14:paraId="620D8E5F" w14:textId="77777777" w:rsidR="00EA30C8" w:rsidRDefault="00EA30C8">
      <w:pPr>
        <w:spacing w:after="0" w:line="240" w:lineRule="auto"/>
      </w:pPr>
      <w:r>
        <w:continuationSeparator/>
      </w:r>
    </w:p>
  </w:endnote>
  <w:endnote w:type="continuationNotice" w:id="1">
    <w:p w14:paraId="6C02CF98" w14:textId="77777777" w:rsidR="00EA30C8" w:rsidRDefault="00EA30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481"/>
      <w:id w:val="-2107954981"/>
    </w:sdtPr>
    <w:sdtEndPr/>
    <w:sdtContent>
      <w:p w14:paraId="5041B00D" w14:textId="77777777" w:rsidR="00FA4CB4" w:rsidRDefault="00EA30C8">
        <w:pPr>
          <w:pBdr>
            <w:top w:val="nil"/>
            <w:left w:val="nil"/>
            <w:bottom w:val="nil"/>
            <w:right w:val="nil"/>
            <w:between w:val="nil"/>
          </w:pBdr>
          <w:tabs>
            <w:tab w:val="center" w:pos="4513"/>
            <w:tab w:val="right" w:pos="9026"/>
          </w:tabs>
          <w:spacing w:after="0" w:line="240" w:lineRule="auto"/>
          <w:rPr>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475"/>
      <w:id w:val="-1090156126"/>
    </w:sdtPr>
    <w:sdtEndPr/>
    <w:sdtContent>
      <w:p w14:paraId="5041B00E" w14:textId="77777777" w:rsidR="00FA4CB4" w:rsidRDefault="00FA4CB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Framework Schedule 1 (Specification) </w:t>
        </w:r>
      </w:p>
    </w:sdtContent>
  </w:sdt>
  <w:sdt>
    <w:sdtPr>
      <w:tag w:val="goog_rdk_476"/>
      <w:id w:val="1574858051"/>
    </w:sdtPr>
    <w:sdtEndPr/>
    <w:sdtContent>
      <w:p w14:paraId="5041B00F" w14:textId="5AABE2E1" w:rsidR="00FA4CB4" w:rsidRDefault="00FA4CB4">
        <w:pPr>
          <w:tabs>
            <w:tab w:val="center" w:pos="4513"/>
            <w:tab w:val="right" w:pos="9026"/>
          </w:tabs>
          <w:spacing w:after="0" w:line="240" w:lineRule="auto"/>
          <w:rPr>
            <w:rFonts w:ascii="Cambria" w:eastAsia="Cambria" w:hAnsi="Cambria" w:cs="Cambria"/>
          </w:rPr>
        </w:pPr>
        <w:r>
          <w:rPr>
            <w:rFonts w:ascii="Arial" w:eastAsia="Arial" w:hAnsi="Arial" w:cs="Arial"/>
            <w:sz w:val="20"/>
            <w:szCs w:val="20"/>
          </w:rPr>
          <w:t>RM6017 Postal Goods, Servic</w:t>
        </w:r>
        <w:r w:rsidR="00BC4AF1">
          <w:rPr>
            <w:rFonts w:ascii="Arial" w:eastAsia="Arial" w:hAnsi="Arial" w:cs="Arial"/>
            <w:sz w:val="20"/>
            <w:szCs w:val="20"/>
          </w:rPr>
          <w:t>es and Solutions    </w:t>
        </w:r>
        <w:r w:rsidR="00BC4AF1">
          <w:rPr>
            <w:rFonts w:ascii="Arial" w:eastAsia="Arial" w:hAnsi="Arial" w:cs="Arial"/>
            <w:sz w:val="20"/>
            <w:szCs w:val="20"/>
          </w:rPr>
          <w:br/>
          <w:t>Version 1.1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BC4AF1">
          <w:rPr>
            <w:rFonts w:ascii="Arial" w:eastAsia="Arial" w:hAnsi="Arial" w:cs="Arial"/>
            <w:noProof/>
            <w:sz w:val="20"/>
            <w:szCs w:val="20"/>
          </w:rPr>
          <w:t>1</w:t>
        </w:r>
        <w:r>
          <w:rPr>
            <w:rFonts w:ascii="Arial" w:eastAsia="Arial" w:hAnsi="Arial" w:cs="Arial"/>
            <w:sz w:val="20"/>
            <w:szCs w:val="20"/>
          </w:rPr>
          <w:fldChar w:fldCharType="end"/>
        </w:r>
        <w:r>
          <w:rPr>
            <w:rFonts w:ascii="Arial" w:eastAsia="Arial" w:hAnsi="Arial" w:cs="Arial"/>
            <w:sz w:val="20"/>
            <w:szCs w:val="20"/>
          </w:rPr>
          <w:br/>
          <w:t>© Crown Copyright 2019</w:t>
        </w:r>
      </w:p>
    </w:sdtContent>
  </w:sdt>
  <w:sdt>
    <w:sdtPr>
      <w:tag w:val="goog_rdk_477"/>
      <w:id w:val="-231474019"/>
    </w:sdtPr>
    <w:sdtEndPr/>
    <w:sdtContent>
      <w:p w14:paraId="5041B010" w14:textId="77777777" w:rsidR="00FA4CB4" w:rsidRDefault="00EA30C8">
        <w:pPr>
          <w:pBdr>
            <w:top w:val="nil"/>
            <w:left w:val="nil"/>
            <w:bottom w:val="nil"/>
            <w:right w:val="nil"/>
            <w:between w:val="nil"/>
          </w:pBdr>
          <w:tabs>
            <w:tab w:val="center" w:pos="4680"/>
            <w:tab w:val="right" w:pos="9360"/>
          </w:tabs>
          <w:spacing w:after="0" w:line="240" w:lineRule="auto"/>
          <w:rPr>
            <w:rFonts w:ascii="Cambria" w:eastAsia="Cambria" w:hAnsi="Cambria" w:cs="Cambria"/>
            <w:color w:val="000000"/>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479"/>
      <w:id w:val="-1360424316"/>
    </w:sdtPr>
    <w:sdtEndPr/>
    <w:sdtContent>
      <w:p w14:paraId="5041B012" w14:textId="77777777" w:rsidR="00FA4CB4" w:rsidRDefault="00EA30C8">
        <w:pPr>
          <w:pBdr>
            <w:top w:val="nil"/>
            <w:left w:val="nil"/>
            <w:bottom w:val="nil"/>
            <w:right w:val="nil"/>
            <w:between w:val="nil"/>
          </w:pBdr>
          <w:tabs>
            <w:tab w:val="center" w:pos="4513"/>
            <w:tab w:val="right" w:pos="9026"/>
          </w:tabs>
          <w:spacing w:after="0" w:line="240" w:lineRule="auto"/>
          <w:rPr>
            <w:color w:val="00000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16FAD" w14:textId="77777777" w:rsidR="00EA30C8" w:rsidRDefault="00EA30C8">
      <w:pPr>
        <w:spacing w:after="0" w:line="240" w:lineRule="auto"/>
      </w:pPr>
      <w:r>
        <w:separator/>
      </w:r>
    </w:p>
  </w:footnote>
  <w:footnote w:type="continuationSeparator" w:id="0">
    <w:p w14:paraId="6F849339" w14:textId="77777777" w:rsidR="00EA30C8" w:rsidRDefault="00EA30C8">
      <w:pPr>
        <w:spacing w:after="0" w:line="240" w:lineRule="auto"/>
      </w:pPr>
      <w:r>
        <w:continuationSeparator/>
      </w:r>
    </w:p>
  </w:footnote>
  <w:footnote w:type="continuationNotice" w:id="1">
    <w:p w14:paraId="41652615" w14:textId="77777777" w:rsidR="00EA30C8" w:rsidRDefault="00EA30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480"/>
      <w:id w:val="-1708784149"/>
    </w:sdtPr>
    <w:sdtEndPr/>
    <w:sdtContent>
      <w:p w14:paraId="5041B00B" w14:textId="77777777" w:rsidR="00FA4CB4" w:rsidRDefault="00EA30C8">
        <w:pPr>
          <w:pBdr>
            <w:top w:val="nil"/>
            <w:left w:val="nil"/>
            <w:bottom w:val="nil"/>
            <w:right w:val="nil"/>
            <w:between w:val="nil"/>
          </w:pBdr>
          <w:tabs>
            <w:tab w:val="center" w:pos="4513"/>
            <w:tab w:val="right" w:pos="9026"/>
          </w:tabs>
          <w:spacing w:after="0" w:line="240" w:lineRule="auto"/>
          <w:rPr>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474"/>
      <w:id w:val="392162143"/>
    </w:sdtPr>
    <w:sdtEndPr/>
    <w:sdtContent>
      <w:p w14:paraId="5041B00C" w14:textId="77777777" w:rsidR="00FA4CB4" w:rsidRDefault="00EA30C8">
        <w:pPr>
          <w:pBdr>
            <w:top w:val="nil"/>
            <w:left w:val="nil"/>
            <w:bottom w:val="nil"/>
            <w:right w:val="nil"/>
            <w:between w:val="nil"/>
          </w:pBdr>
          <w:tabs>
            <w:tab w:val="center" w:pos="4513"/>
            <w:tab w:val="right" w:pos="9026"/>
          </w:tabs>
          <w:spacing w:after="0" w:line="240" w:lineRule="auto"/>
          <w:rPr>
            <w:color w:val="00000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478"/>
      <w:id w:val="-1402286903"/>
    </w:sdtPr>
    <w:sdtEndPr/>
    <w:sdtContent>
      <w:p w14:paraId="5041B011" w14:textId="77777777" w:rsidR="00FA4CB4" w:rsidRDefault="00EA30C8">
        <w:pPr>
          <w:pBdr>
            <w:top w:val="nil"/>
            <w:left w:val="nil"/>
            <w:bottom w:val="nil"/>
            <w:right w:val="nil"/>
            <w:between w:val="nil"/>
          </w:pBdr>
          <w:tabs>
            <w:tab w:val="center" w:pos="4513"/>
            <w:tab w:val="right" w:pos="9026"/>
          </w:tabs>
          <w:spacing w:after="0" w:line="240" w:lineRule="auto"/>
          <w:rPr>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3FA9"/>
    <w:multiLevelType w:val="multilevel"/>
    <w:tmpl w:val="E5EE6D8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6645F65"/>
    <w:multiLevelType w:val="multilevel"/>
    <w:tmpl w:val="F1748276"/>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2" w15:restartNumberingAfterBreak="0">
    <w:nsid w:val="08B70579"/>
    <w:multiLevelType w:val="multilevel"/>
    <w:tmpl w:val="52D088D4"/>
    <w:lvl w:ilvl="0">
      <w:start w:val="1"/>
      <w:numFmt w:val="bullet"/>
      <w:lvlText w:val="●"/>
      <w:lvlJc w:val="left"/>
      <w:pPr>
        <w:ind w:left="1584" w:hanging="360"/>
      </w:pPr>
      <w:rPr>
        <w:u w:val="none"/>
      </w:rPr>
    </w:lvl>
    <w:lvl w:ilvl="1">
      <w:start w:val="1"/>
      <w:numFmt w:val="bullet"/>
      <w:lvlText w:val="○"/>
      <w:lvlJc w:val="left"/>
      <w:pPr>
        <w:ind w:left="2304" w:hanging="360"/>
      </w:pPr>
      <w:rPr>
        <w:u w:val="none"/>
      </w:rPr>
    </w:lvl>
    <w:lvl w:ilvl="2">
      <w:start w:val="1"/>
      <w:numFmt w:val="bullet"/>
      <w:lvlText w:val="■"/>
      <w:lvlJc w:val="left"/>
      <w:pPr>
        <w:ind w:left="3024" w:hanging="360"/>
      </w:pPr>
      <w:rPr>
        <w:u w:val="none"/>
      </w:rPr>
    </w:lvl>
    <w:lvl w:ilvl="3">
      <w:start w:val="1"/>
      <w:numFmt w:val="bullet"/>
      <w:lvlText w:val="●"/>
      <w:lvlJc w:val="left"/>
      <w:pPr>
        <w:ind w:left="3744" w:hanging="360"/>
      </w:pPr>
      <w:rPr>
        <w:u w:val="none"/>
      </w:rPr>
    </w:lvl>
    <w:lvl w:ilvl="4">
      <w:start w:val="1"/>
      <w:numFmt w:val="bullet"/>
      <w:lvlText w:val="○"/>
      <w:lvlJc w:val="left"/>
      <w:pPr>
        <w:ind w:left="4464" w:hanging="360"/>
      </w:pPr>
      <w:rPr>
        <w:u w:val="none"/>
      </w:rPr>
    </w:lvl>
    <w:lvl w:ilvl="5">
      <w:start w:val="1"/>
      <w:numFmt w:val="bullet"/>
      <w:lvlText w:val="■"/>
      <w:lvlJc w:val="left"/>
      <w:pPr>
        <w:ind w:left="5184" w:hanging="360"/>
      </w:pPr>
      <w:rPr>
        <w:u w:val="none"/>
      </w:rPr>
    </w:lvl>
    <w:lvl w:ilvl="6">
      <w:start w:val="1"/>
      <w:numFmt w:val="bullet"/>
      <w:lvlText w:val="●"/>
      <w:lvlJc w:val="left"/>
      <w:pPr>
        <w:ind w:left="5904" w:hanging="360"/>
      </w:pPr>
      <w:rPr>
        <w:u w:val="none"/>
      </w:rPr>
    </w:lvl>
    <w:lvl w:ilvl="7">
      <w:start w:val="1"/>
      <w:numFmt w:val="bullet"/>
      <w:lvlText w:val="○"/>
      <w:lvlJc w:val="left"/>
      <w:pPr>
        <w:ind w:left="6624" w:hanging="360"/>
      </w:pPr>
      <w:rPr>
        <w:u w:val="none"/>
      </w:rPr>
    </w:lvl>
    <w:lvl w:ilvl="8">
      <w:start w:val="1"/>
      <w:numFmt w:val="bullet"/>
      <w:lvlText w:val="■"/>
      <w:lvlJc w:val="left"/>
      <w:pPr>
        <w:ind w:left="7344" w:hanging="360"/>
      </w:pPr>
      <w:rPr>
        <w:u w:val="none"/>
      </w:rPr>
    </w:lvl>
  </w:abstractNum>
  <w:abstractNum w:abstractNumId="3" w15:restartNumberingAfterBreak="0">
    <w:nsid w:val="10B52006"/>
    <w:multiLevelType w:val="multilevel"/>
    <w:tmpl w:val="9B7C70B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10CF1448"/>
    <w:multiLevelType w:val="multilevel"/>
    <w:tmpl w:val="8C2AC5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1BD329B"/>
    <w:multiLevelType w:val="multilevel"/>
    <w:tmpl w:val="1E5C3AE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15:restartNumberingAfterBreak="0">
    <w:nsid w:val="21016E82"/>
    <w:multiLevelType w:val="multilevel"/>
    <w:tmpl w:val="81FC395C"/>
    <w:lvl w:ilvl="0">
      <w:start w:val="1"/>
      <w:numFmt w:val="bullet"/>
      <w:lvlText w:val="●"/>
      <w:lvlJc w:val="left"/>
      <w:pPr>
        <w:ind w:left="2003" w:hanging="360"/>
      </w:pPr>
      <w:rPr>
        <w:rFonts w:ascii="Noto Sans Symbols" w:eastAsia="Noto Sans Symbols" w:hAnsi="Noto Sans Symbols" w:cs="Noto Sans Symbols"/>
      </w:rPr>
    </w:lvl>
    <w:lvl w:ilvl="1">
      <w:start w:val="1"/>
      <w:numFmt w:val="bullet"/>
      <w:lvlText w:val="o"/>
      <w:lvlJc w:val="left"/>
      <w:pPr>
        <w:ind w:left="2723" w:hanging="360"/>
      </w:pPr>
      <w:rPr>
        <w:rFonts w:ascii="Courier New" w:eastAsia="Courier New" w:hAnsi="Courier New" w:cs="Courier New"/>
      </w:rPr>
    </w:lvl>
    <w:lvl w:ilvl="2">
      <w:start w:val="1"/>
      <w:numFmt w:val="bullet"/>
      <w:lvlText w:val="▪"/>
      <w:lvlJc w:val="left"/>
      <w:pPr>
        <w:ind w:left="3443" w:hanging="360"/>
      </w:pPr>
      <w:rPr>
        <w:rFonts w:ascii="Noto Sans Symbols" w:eastAsia="Noto Sans Symbols" w:hAnsi="Noto Sans Symbols" w:cs="Noto Sans Symbols"/>
      </w:rPr>
    </w:lvl>
    <w:lvl w:ilvl="3">
      <w:start w:val="1"/>
      <w:numFmt w:val="bullet"/>
      <w:lvlText w:val="●"/>
      <w:lvlJc w:val="left"/>
      <w:pPr>
        <w:ind w:left="4163" w:hanging="360"/>
      </w:pPr>
      <w:rPr>
        <w:rFonts w:ascii="Noto Sans Symbols" w:eastAsia="Noto Sans Symbols" w:hAnsi="Noto Sans Symbols" w:cs="Noto Sans Symbols"/>
      </w:rPr>
    </w:lvl>
    <w:lvl w:ilvl="4">
      <w:start w:val="1"/>
      <w:numFmt w:val="bullet"/>
      <w:lvlText w:val="o"/>
      <w:lvlJc w:val="left"/>
      <w:pPr>
        <w:ind w:left="4883" w:hanging="360"/>
      </w:pPr>
      <w:rPr>
        <w:rFonts w:ascii="Courier New" w:eastAsia="Courier New" w:hAnsi="Courier New" w:cs="Courier New"/>
      </w:rPr>
    </w:lvl>
    <w:lvl w:ilvl="5">
      <w:start w:val="1"/>
      <w:numFmt w:val="bullet"/>
      <w:lvlText w:val="▪"/>
      <w:lvlJc w:val="left"/>
      <w:pPr>
        <w:ind w:left="5603" w:hanging="360"/>
      </w:pPr>
      <w:rPr>
        <w:rFonts w:ascii="Noto Sans Symbols" w:eastAsia="Noto Sans Symbols" w:hAnsi="Noto Sans Symbols" w:cs="Noto Sans Symbols"/>
      </w:rPr>
    </w:lvl>
    <w:lvl w:ilvl="6">
      <w:start w:val="1"/>
      <w:numFmt w:val="bullet"/>
      <w:lvlText w:val="●"/>
      <w:lvlJc w:val="left"/>
      <w:pPr>
        <w:ind w:left="6323" w:hanging="360"/>
      </w:pPr>
      <w:rPr>
        <w:rFonts w:ascii="Noto Sans Symbols" w:eastAsia="Noto Sans Symbols" w:hAnsi="Noto Sans Symbols" w:cs="Noto Sans Symbols"/>
      </w:rPr>
    </w:lvl>
    <w:lvl w:ilvl="7">
      <w:start w:val="1"/>
      <w:numFmt w:val="bullet"/>
      <w:lvlText w:val="o"/>
      <w:lvlJc w:val="left"/>
      <w:pPr>
        <w:ind w:left="7043" w:hanging="360"/>
      </w:pPr>
      <w:rPr>
        <w:rFonts w:ascii="Courier New" w:eastAsia="Courier New" w:hAnsi="Courier New" w:cs="Courier New"/>
      </w:rPr>
    </w:lvl>
    <w:lvl w:ilvl="8">
      <w:start w:val="1"/>
      <w:numFmt w:val="bullet"/>
      <w:lvlText w:val="▪"/>
      <w:lvlJc w:val="left"/>
      <w:pPr>
        <w:ind w:left="7763" w:hanging="360"/>
      </w:pPr>
      <w:rPr>
        <w:rFonts w:ascii="Noto Sans Symbols" w:eastAsia="Noto Sans Symbols" w:hAnsi="Noto Sans Symbols" w:cs="Noto Sans Symbols"/>
      </w:rPr>
    </w:lvl>
  </w:abstractNum>
  <w:abstractNum w:abstractNumId="7" w15:restartNumberingAfterBreak="0">
    <w:nsid w:val="249D44B0"/>
    <w:multiLevelType w:val="multilevel"/>
    <w:tmpl w:val="9232FB10"/>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8" w15:restartNumberingAfterBreak="0">
    <w:nsid w:val="25FA205D"/>
    <w:multiLevelType w:val="multilevel"/>
    <w:tmpl w:val="9E2EC168"/>
    <w:lvl w:ilvl="0">
      <w:start w:val="1"/>
      <w:numFmt w:val="bullet"/>
      <w:lvlText w:val="●"/>
      <w:lvlJc w:val="left"/>
      <w:pPr>
        <w:ind w:left="1920" w:hanging="360"/>
      </w:pPr>
      <w:rPr>
        <w:rFonts w:ascii="Noto Sans Symbols" w:eastAsia="Noto Sans Symbols" w:hAnsi="Noto Sans Symbols" w:cs="Noto Sans Symbols"/>
      </w:rPr>
    </w:lvl>
    <w:lvl w:ilvl="1">
      <w:start w:val="1"/>
      <w:numFmt w:val="bullet"/>
      <w:lvlText w:val="o"/>
      <w:lvlJc w:val="left"/>
      <w:pPr>
        <w:ind w:left="2640" w:hanging="360"/>
      </w:pPr>
      <w:rPr>
        <w:rFonts w:ascii="Courier New" w:eastAsia="Courier New" w:hAnsi="Courier New" w:cs="Courier New"/>
      </w:rPr>
    </w:lvl>
    <w:lvl w:ilvl="2">
      <w:start w:val="1"/>
      <w:numFmt w:val="bullet"/>
      <w:lvlText w:val="▪"/>
      <w:lvlJc w:val="left"/>
      <w:pPr>
        <w:ind w:left="3360" w:hanging="360"/>
      </w:pPr>
      <w:rPr>
        <w:rFonts w:ascii="Noto Sans Symbols" w:eastAsia="Noto Sans Symbols" w:hAnsi="Noto Sans Symbols" w:cs="Noto Sans Symbols"/>
      </w:rPr>
    </w:lvl>
    <w:lvl w:ilvl="3">
      <w:start w:val="1"/>
      <w:numFmt w:val="bullet"/>
      <w:lvlText w:val="●"/>
      <w:lvlJc w:val="left"/>
      <w:pPr>
        <w:ind w:left="4080" w:hanging="360"/>
      </w:pPr>
      <w:rPr>
        <w:rFonts w:ascii="Noto Sans Symbols" w:eastAsia="Noto Sans Symbols" w:hAnsi="Noto Sans Symbols" w:cs="Noto Sans Symbols"/>
      </w:rPr>
    </w:lvl>
    <w:lvl w:ilvl="4">
      <w:start w:val="1"/>
      <w:numFmt w:val="bullet"/>
      <w:lvlText w:val="o"/>
      <w:lvlJc w:val="left"/>
      <w:pPr>
        <w:ind w:left="4800" w:hanging="360"/>
      </w:pPr>
      <w:rPr>
        <w:rFonts w:ascii="Courier New" w:eastAsia="Courier New" w:hAnsi="Courier New" w:cs="Courier New"/>
      </w:rPr>
    </w:lvl>
    <w:lvl w:ilvl="5">
      <w:start w:val="1"/>
      <w:numFmt w:val="bullet"/>
      <w:lvlText w:val="▪"/>
      <w:lvlJc w:val="left"/>
      <w:pPr>
        <w:ind w:left="5520" w:hanging="360"/>
      </w:pPr>
      <w:rPr>
        <w:rFonts w:ascii="Noto Sans Symbols" w:eastAsia="Noto Sans Symbols" w:hAnsi="Noto Sans Symbols" w:cs="Noto Sans Symbols"/>
      </w:rPr>
    </w:lvl>
    <w:lvl w:ilvl="6">
      <w:start w:val="1"/>
      <w:numFmt w:val="bullet"/>
      <w:lvlText w:val="●"/>
      <w:lvlJc w:val="left"/>
      <w:pPr>
        <w:ind w:left="6240" w:hanging="360"/>
      </w:pPr>
      <w:rPr>
        <w:rFonts w:ascii="Noto Sans Symbols" w:eastAsia="Noto Sans Symbols" w:hAnsi="Noto Sans Symbols" w:cs="Noto Sans Symbols"/>
      </w:rPr>
    </w:lvl>
    <w:lvl w:ilvl="7">
      <w:start w:val="1"/>
      <w:numFmt w:val="bullet"/>
      <w:lvlText w:val="o"/>
      <w:lvlJc w:val="left"/>
      <w:pPr>
        <w:ind w:left="6960" w:hanging="360"/>
      </w:pPr>
      <w:rPr>
        <w:rFonts w:ascii="Courier New" w:eastAsia="Courier New" w:hAnsi="Courier New" w:cs="Courier New"/>
      </w:rPr>
    </w:lvl>
    <w:lvl w:ilvl="8">
      <w:start w:val="1"/>
      <w:numFmt w:val="bullet"/>
      <w:lvlText w:val="▪"/>
      <w:lvlJc w:val="left"/>
      <w:pPr>
        <w:ind w:left="7680" w:hanging="360"/>
      </w:pPr>
      <w:rPr>
        <w:rFonts w:ascii="Noto Sans Symbols" w:eastAsia="Noto Sans Symbols" w:hAnsi="Noto Sans Symbols" w:cs="Noto Sans Symbols"/>
      </w:rPr>
    </w:lvl>
  </w:abstractNum>
  <w:abstractNum w:abstractNumId="9" w15:restartNumberingAfterBreak="0">
    <w:nsid w:val="2BF45C5F"/>
    <w:multiLevelType w:val="multilevel"/>
    <w:tmpl w:val="09624D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C7A0A62"/>
    <w:multiLevelType w:val="multilevel"/>
    <w:tmpl w:val="084461C0"/>
    <w:lvl w:ilvl="0">
      <w:start w:val="1"/>
      <w:numFmt w:val="bullet"/>
      <w:lvlText w:val="-"/>
      <w:lvlJc w:val="left"/>
      <w:pPr>
        <w:ind w:left="2880" w:hanging="360"/>
      </w:pPr>
      <w:rPr>
        <w:rFonts w:ascii="Arial" w:eastAsia="Arial" w:hAnsi="Arial" w:cs="Arial"/>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11" w15:restartNumberingAfterBreak="0">
    <w:nsid w:val="321B7F24"/>
    <w:multiLevelType w:val="multilevel"/>
    <w:tmpl w:val="97005A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361C08D1"/>
    <w:multiLevelType w:val="multilevel"/>
    <w:tmpl w:val="C19AB8C4"/>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13" w15:restartNumberingAfterBreak="0">
    <w:nsid w:val="41F87F4C"/>
    <w:multiLevelType w:val="multilevel"/>
    <w:tmpl w:val="A3FEE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462E03DD"/>
    <w:multiLevelType w:val="multilevel"/>
    <w:tmpl w:val="D8D2AFF4"/>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15" w15:restartNumberingAfterBreak="0">
    <w:nsid w:val="4EBE1C28"/>
    <w:multiLevelType w:val="multilevel"/>
    <w:tmpl w:val="B72A4068"/>
    <w:lvl w:ilvl="0">
      <w:start w:val="1"/>
      <w:numFmt w:val="decimal"/>
      <w:lvlText w:val="%1."/>
      <w:lvlJc w:val="left"/>
      <w:pPr>
        <w:ind w:left="360" w:hanging="360"/>
      </w:pPr>
      <w:rPr>
        <w:b/>
      </w:rPr>
    </w:lvl>
    <w:lvl w:ilvl="1">
      <w:start w:val="1"/>
      <w:numFmt w:val="decimal"/>
      <w:lvlText w:val="%1.%2."/>
      <w:lvlJc w:val="left"/>
      <w:pPr>
        <w:ind w:left="792" w:hanging="432"/>
      </w:pPr>
      <w:rPr>
        <w:rFonts w:ascii="Arial" w:eastAsia="Arial" w:hAnsi="Arial" w:cs="Arial"/>
        <w:b w:val="0"/>
        <w:i w:val="0"/>
        <w:color w:val="000000"/>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C265FD"/>
    <w:multiLevelType w:val="multilevel"/>
    <w:tmpl w:val="C16844C4"/>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7" w15:restartNumberingAfterBreak="0">
    <w:nsid w:val="6DC270A0"/>
    <w:multiLevelType w:val="multilevel"/>
    <w:tmpl w:val="DEF4CF38"/>
    <w:lvl w:ilvl="0">
      <w:start w:val="1"/>
      <w:numFmt w:val="bullet"/>
      <w:lvlText w:val="●"/>
      <w:lvlJc w:val="left"/>
      <w:pPr>
        <w:ind w:left="1920" w:hanging="360"/>
      </w:pPr>
      <w:rPr>
        <w:u w:val="none"/>
      </w:rPr>
    </w:lvl>
    <w:lvl w:ilvl="1">
      <w:start w:val="1"/>
      <w:numFmt w:val="bullet"/>
      <w:lvlText w:val="○"/>
      <w:lvlJc w:val="left"/>
      <w:pPr>
        <w:ind w:left="2640" w:hanging="360"/>
      </w:pPr>
      <w:rPr>
        <w:u w:val="none"/>
      </w:rPr>
    </w:lvl>
    <w:lvl w:ilvl="2">
      <w:start w:val="1"/>
      <w:numFmt w:val="bullet"/>
      <w:lvlText w:val="■"/>
      <w:lvlJc w:val="left"/>
      <w:pPr>
        <w:ind w:left="3360" w:hanging="360"/>
      </w:pPr>
      <w:rPr>
        <w:u w:val="none"/>
      </w:rPr>
    </w:lvl>
    <w:lvl w:ilvl="3">
      <w:start w:val="1"/>
      <w:numFmt w:val="bullet"/>
      <w:lvlText w:val="●"/>
      <w:lvlJc w:val="left"/>
      <w:pPr>
        <w:ind w:left="4080" w:hanging="360"/>
      </w:pPr>
      <w:rPr>
        <w:u w:val="none"/>
      </w:rPr>
    </w:lvl>
    <w:lvl w:ilvl="4">
      <w:start w:val="1"/>
      <w:numFmt w:val="bullet"/>
      <w:lvlText w:val="○"/>
      <w:lvlJc w:val="left"/>
      <w:pPr>
        <w:ind w:left="4800" w:hanging="360"/>
      </w:pPr>
      <w:rPr>
        <w:u w:val="none"/>
      </w:rPr>
    </w:lvl>
    <w:lvl w:ilvl="5">
      <w:start w:val="1"/>
      <w:numFmt w:val="bullet"/>
      <w:lvlText w:val="■"/>
      <w:lvlJc w:val="left"/>
      <w:pPr>
        <w:ind w:left="5520" w:hanging="360"/>
      </w:pPr>
      <w:rPr>
        <w:u w:val="none"/>
      </w:rPr>
    </w:lvl>
    <w:lvl w:ilvl="6">
      <w:start w:val="1"/>
      <w:numFmt w:val="bullet"/>
      <w:lvlText w:val="●"/>
      <w:lvlJc w:val="left"/>
      <w:pPr>
        <w:ind w:left="6240" w:hanging="360"/>
      </w:pPr>
      <w:rPr>
        <w:u w:val="none"/>
      </w:rPr>
    </w:lvl>
    <w:lvl w:ilvl="7">
      <w:start w:val="1"/>
      <w:numFmt w:val="bullet"/>
      <w:lvlText w:val="○"/>
      <w:lvlJc w:val="left"/>
      <w:pPr>
        <w:ind w:left="6960" w:hanging="360"/>
      </w:pPr>
      <w:rPr>
        <w:u w:val="none"/>
      </w:rPr>
    </w:lvl>
    <w:lvl w:ilvl="8">
      <w:start w:val="1"/>
      <w:numFmt w:val="bullet"/>
      <w:lvlText w:val="■"/>
      <w:lvlJc w:val="left"/>
      <w:pPr>
        <w:ind w:left="7680" w:hanging="360"/>
      </w:pPr>
      <w:rPr>
        <w:u w:val="none"/>
      </w:rPr>
    </w:lvl>
  </w:abstractNum>
  <w:num w:numId="1">
    <w:abstractNumId w:val="0"/>
  </w:num>
  <w:num w:numId="2">
    <w:abstractNumId w:val="5"/>
  </w:num>
  <w:num w:numId="3">
    <w:abstractNumId w:val="10"/>
  </w:num>
  <w:num w:numId="4">
    <w:abstractNumId w:val="13"/>
  </w:num>
  <w:num w:numId="5">
    <w:abstractNumId w:val="6"/>
  </w:num>
  <w:num w:numId="6">
    <w:abstractNumId w:val="2"/>
  </w:num>
  <w:num w:numId="7">
    <w:abstractNumId w:val="15"/>
  </w:num>
  <w:num w:numId="8">
    <w:abstractNumId w:val="11"/>
  </w:num>
  <w:num w:numId="9">
    <w:abstractNumId w:val="1"/>
  </w:num>
  <w:num w:numId="10">
    <w:abstractNumId w:val="14"/>
  </w:num>
  <w:num w:numId="11">
    <w:abstractNumId w:val="16"/>
  </w:num>
  <w:num w:numId="12">
    <w:abstractNumId w:val="12"/>
  </w:num>
  <w:num w:numId="13">
    <w:abstractNumId w:val="17"/>
  </w:num>
  <w:num w:numId="14">
    <w:abstractNumId w:val="3"/>
  </w:num>
  <w:num w:numId="15">
    <w:abstractNumId w:val="4"/>
  </w:num>
  <w:num w:numId="16">
    <w:abstractNumId w:val="8"/>
  </w:num>
  <w:num w:numId="17">
    <w:abstractNumId w:val="9"/>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2A9"/>
    <w:rsid w:val="00016982"/>
    <w:rsid w:val="00026C48"/>
    <w:rsid w:val="00042D30"/>
    <w:rsid w:val="0006451B"/>
    <w:rsid w:val="000834AA"/>
    <w:rsid w:val="000F478A"/>
    <w:rsid w:val="00107550"/>
    <w:rsid w:val="00184EA3"/>
    <w:rsid w:val="001911BA"/>
    <w:rsid w:val="00380618"/>
    <w:rsid w:val="003D6FB7"/>
    <w:rsid w:val="003F1493"/>
    <w:rsid w:val="003F3528"/>
    <w:rsid w:val="00446F70"/>
    <w:rsid w:val="004C574F"/>
    <w:rsid w:val="004F0ED2"/>
    <w:rsid w:val="004F43E1"/>
    <w:rsid w:val="0065781D"/>
    <w:rsid w:val="00694F41"/>
    <w:rsid w:val="00710A8A"/>
    <w:rsid w:val="00744219"/>
    <w:rsid w:val="00825CB7"/>
    <w:rsid w:val="00835B0B"/>
    <w:rsid w:val="008F0D16"/>
    <w:rsid w:val="00A24E7E"/>
    <w:rsid w:val="00A95597"/>
    <w:rsid w:val="00AA65B4"/>
    <w:rsid w:val="00B77545"/>
    <w:rsid w:val="00BC4AF1"/>
    <w:rsid w:val="00C45D0C"/>
    <w:rsid w:val="00C929F8"/>
    <w:rsid w:val="00C95D3F"/>
    <w:rsid w:val="00CA5F8A"/>
    <w:rsid w:val="00D01445"/>
    <w:rsid w:val="00D020BE"/>
    <w:rsid w:val="00D1396C"/>
    <w:rsid w:val="00D9027B"/>
    <w:rsid w:val="00DC0372"/>
    <w:rsid w:val="00DC51A9"/>
    <w:rsid w:val="00EA30C8"/>
    <w:rsid w:val="00ED1269"/>
    <w:rsid w:val="00EF1FAC"/>
    <w:rsid w:val="00F07849"/>
    <w:rsid w:val="00F742A9"/>
    <w:rsid w:val="00FA4CB4"/>
    <w:rsid w:val="00FC50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1AE30"/>
  <w15:docId w15:val="{C45AF95E-6A0F-490A-8012-49DB4D4E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11E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1E11"/>
    <w:rPr>
      <w:rFonts w:ascii="Segoe UI" w:hAnsi="Segoe UI" w:cs="Segoe UI"/>
      <w:sz w:val="18"/>
      <w:szCs w:val="18"/>
    </w:rPr>
  </w:style>
  <w:style w:type="paragraph" w:styleId="ListParagraph">
    <w:name w:val="List Paragraph"/>
    <w:basedOn w:val="Normal"/>
    <w:uiPriority w:val="34"/>
    <w:qFormat/>
    <w:rsid w:val="00D55853"/>
    <w:pPr>
      <w:ind w:left="720"/>
      <w:contextualSpacing/>
    </w:pPr>
  </w:style>
  <w:style w:type="paragraph" w:styleId="CommentSubject">
    <w:name w:val="annotation subject"/>
    <w:basedOn w:val="CommentText"/>
    <w:next w:val="CommentText"/>
    <w:link w:val="CommentSubjectChar"/>
    <w:uiPriority w:val="99"/>
    <w:semiHidden/>
    <w:unhideWhenUsed/>
    <w:rsid w:val="00DC27F8"/>
    <w:rPr>
      <w:b/>
      <w:bCs/>
    </w:rPr>
  </w:style>
  <w:style w:type="character" w:customStyle="1" w:styleId="CommentSubjectChar">
    <w:name w:val="Comment Subject Char"/>
    <w:basedOn w:val="CommentTextChar"/>
    <w:link w:val="CommentSubject"/>
    <w:uiPriority w:val="99"/>
    <w:semiHidden/>
    <w:rsid w:val="00DC27F8"/>
    <w:rPr>
      <w:b/>
      <w:bCs/>
      <w:sz w:val="20"/>
      <w:szCs w:val="20"/>
    </w:rPr>
  </w:style>
  <w:style w:type="table" w:styleId="TableGrid">
    <w:name w:val="Table Grid"/>
    <w:basedOn w:val="TableNormal"/>
    <w:uiPriority w:val="39"/>
    <w:rsid w:val="00772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A71A9"/>
    <w:pPr>
      <w:tabs>
        <w:tab w:val="center" w:pos="4680"/>
        <w:tab w:val="right" w:pos="9360"/>
      </w:tabs>
      <w:spacing w:after="0" w:line="240" w:lineRule="auto"/>
    </w:pPr>
    <w:rPr>
      <w:rFonts w:asciiTheme="minorHAnsi" w:eastAsiaTheme="minorEastAsia" w:hAnsiTheme="minorHAnsi" w:cs="Times New Roman"/>
      <w:lang w:val="en-US" w:eastAsia="en-US"/>
    </w:rPr>
  </w:style>
  <w:style w:type="character" w:customStyle="1" w:styleId="FooterChar">
    <w:name w:val="Footer Char"/>
    <w:basedOn w:val="DefaultParagraphFont"/>
    <w:link w:val="Footer"/>
    <w:uiPriority w:val="99"/>
    <w:rsid w:val="00AA71A9"/>
    <w:rPr>
      <w:rFonts w:asciiTheme="minorHAnsi" w:eastAsiaTheme="minorEastAsia" w:hAnsiTheme="minorHAnsi" w:cs="Times New Roman"/>
      <w:lang w:val="en-US" w:eastAsia="en-US"/>
    </w:rPr>
  </w:style>
  <w:style w:type="paragraph" w:customStyle="1" w:styleId="m-6898906887360223218gmail-msofooter">
    <w:name w:val="m_-6898906887360223218gmail-msofooter"/>
    <w:basedOn w:val="Normal"/>
    <w:rsid w:val="00AA71A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
    <w:basedOn w:val="TableNormal"/>
    <w:pPr>
      <w:spacing w:after="0" w:line="240" w:lineRule="auto"/>
    </w:pPr>
    <w:tblPr>
      <w:tblStyleRowBandSize w:val="1"/>
      <w:tblStyleColBandSize w:val="1"/>
    </w:tblPr>
  </w:style>
  <w:style w:type="paragraph" w:styleId="Header">
    <w:name w:val="header"/>
    <w:basedOn w:val="Normal"/>
    <w:link w:val="HeaderChar"/>
    <w:uiPriority w:val="99"/>
    <w:semiHidden/>
    <w:unhideWhenUsed/>
    <w:rsid w:val="00184EA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84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www.ofcom.org.uk/postal-services/information-for-the-postal-industry"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reening-government-commitment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ov.uk/government/publications/hmg-personnel-security-control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n20Mm5KRmUANyhst6IyR6/YkYg==">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7475</Words>
  <Characters>42612</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Jones</dc:creator>
  <cp:lastModifiedBy>Helen Baxter</cp:lastModifiedBy>
  <cp:revision>2</cp:revision>
  <dcterms:created xsi:type="dcterms:W3CDTF">2019-06-21T12:42:00Z</dcterms:created>
  <dcterms:modified xsi:type="dcterms:W3CDTF">2019-06-21T12:42:00Z</dcterms:modified>
</cp:coreProperties>
</file>